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0271A" w14:textId="5986AEE4" w:rsidR="002E61D5" w:rsidRDefault="009A5698" w:rsidP="009A5698">
      <w:pPr>
        <w:spacing w:line="360" w:lineRule="auto"/>
        <w:jc w:val="center"/>
        <w:rPr>
          <w:rFonts w:ascii="Avenir Book" w:hAnsi="Avenir Book"/>
        </w:rPr>
      </w:pPr>
      <w:bookmarkStart w:id="0" w:name="_GoBack"/>
      <w:bookmarkEnd w:id="0"/>
      <w:r>
        <w:rPr>
          <w:noProof/>
        </w:rPr>
        <w:drawing>
          <wp:inline distT="0" distB="0" distL="0" distR="0" wp14:anchorId="1EF03832" wp14:editId="00A8A811">
            <wp:extent cx="2590800" cy="1174750"/>
            <wp:effectExtent l="0" t="0" r="0" b="0"/>
            <wp:docPr id="2070759649" name="picture" descr="C:\Users\Maria Blackman\Desktop\ABTA-Logo-English-Version-Pink.png"/>
            <wp:cNvGraphicFramePr/>
            <a:graphic xmlns:a="http://schemas.openxmlformats.org/drawingml/2006/main">
              <a:graphicData uri="http://schemas.openxmlformats.org/drawingml/2006/picture">
                <pic:pic xmlns:pic="http://schemas.openxmlformats.org/drawingml/2006/picture">
                  <pic:nvPicPr>
                    <pic:cNvPr id="2070759649" name="picture" descr="C:\Users\Maria Blackman\Desktop\ABTA-Logo-English-Version-Pink.png"/>
                    <pic:cNvPicPr/>
                  </pic:nvPicPr>
                  <pic:blipFill>
                    <a:blip r:embed="rId7">
                      <a:extLst>
                        <a:ext uri="{53640926-AAD7-44D8-BBD7-CCE9431645EC}">
                          <a14:shadowObscured xmlns:lc="http://schemas.openxmlformats.org/drawingml/2006/lockedCanva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ve="http://schemas.openxmlformats.org/markup-compatibility/2006"/>
                        </a:ext>
                      </a:extLst>
                    </a:blip>
                    <a:srcRect t="18301" b="21241"/>
                    <a:stretch>
                      <a:fillRect/>
                    </a:stretch>
                  </pic:blipFill>
                  <pic:spPr bwMode="auto">
                    <a:xfrm>
                      <a:off x="0" y="0"/>
                      <a:ext cx="2590800" cy="1174750"/>
                    </a:xfrm>
                    <a:prstGeom prst="rect">
                      <a:avLst/>
                    </a:prstGeom>
                    <a:noFill/>
                    <a:ln>
                      <a:noFill/>
                    </a:ln>
                    <a:extLst>
                      <a:ext uri="{53640926-AAD7-44d8-BBD7-CCE9431645EC}">
                        <a14:shadowObscured xmlns:lc="http://schemas.openxmlformats.org/drawingml/2006/lockedCanva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Lst>
                  </pic:spPr>
                </pic:pic>
              </a:graphicData>
            </a:graphic>
          </wp:inline>
        </w:drawing>
      </w:r>
    </w:p>
    <w:p w14:paraId="30A50940" w14:textId="77777777" w:rsidR="002F218D" w:rsidRDefault="002F218D" w:rsidP="002F218D">
      <w:pPr>
        <w:spacing w:line="360" w:lineRule="auto"/>
        <w:jc w:val="both"/>
        <w:rPr>
          <w:rFonts w:ascii="Century Gothic" w:hAnsi="Century Gothic"/>
          <w:b/>
        </w:rPr>
      </w:pPr>
    </w:p>
    <w:p w14:paraId="013A0A19" w14:textId="77777777" w:rsidR="0032649A" w:rsidRDefault="002E61D5" w:rsidP="002F218D">
      <w:pPr>
        <w:spacing w:line="360" w:lineRule="auto"/>
        <w:jc w:val="both"/>
        <w:rPr>
          <w:rFonts w:ascii="Century Gothic" w:hAnsi="Century Gothic"/>
          <w:b/>
        </w:rPr>
      </w:pPr>
      <w:r w:rsidRPr="002F218D">
        <w:rPr>
          <w:rFonts w:ascii="Century Gothic" w:hAnsi="Century Gothic"/>
          <w:b/>
        </w:rPr>
        <w:t xml:space="preserve">FOR IMMEDIATE RELEASE: </w:t>
      </w:r>
    </w:p>
    <w:p w14:paraId="292C0A68" w14:textId="77777777" w:rsidR="0032649A" w:rsidRDefault="0032649A" w:rsidP="002F218D">
      <w:pPr>
        <w:spacing w:line="360" w:lineRule="auto"/>
        <w:jc w:val="both"/>
        <w:rPr>
          <w:rFonts w:ascii="Century Gothic" w:hAnsi="Century Gothic"/>
          <w:b/>
        </w:rPr>
      </w:pPr>
    </w:p>
    <w:p w14:paraId="7E4A280C" w14:textId="7E78BD44" w:rsidR="002E61D5" w:rsidRDefault="0032649A" w:rsidP="0032649A">
      <w:pPr>
        <w:spacing w:line="360" w:lineRule="auto"/>
        <w:jc w:val="center"/>
        <w:rPr>
          <w:rFonts w:ascii="Century Gothic" w:hAnsi="Century Gothic"/>
          <w:b/>
        </w:rPr>
      </w:pPr>
      <w:r>
        <w:rPr>
          <w:rFonts w:ascii="Century Gothic" w:hAnsi="Century Gothic"/>
          <w:b/>
        </w:rPr>
        <w:t xml:space="preserve">ANTIGUA </w:t>
      </w:r>
      <w:r w:rsidR="002F218D" w:rsidRPr="002F218D">
        <w:rPr>
          <w:rFonts w:ascii="Century Gothic" w:hAnsi="Century Gothic"/>
          <w:b/>
        </w:rPr>
        <w:t xml:space="preserve">AND BARBUDA </w:t>
      </w:r>
      <w:r w:rsidR="00017D24">
        <w:rPr>
          <w:rFonts w:ascii="Century Gothic" w:hAnsi="Century Gothic"/>
          <w:b/>
        </w:rPr>
        <w:t>TO TAP INTO THE WELLNESS TRAVEL MARKET</w:t>
      </w:r>
    </w:p>
    <w:p w14:paraId="7901C96B" w14:textId="77777777" w:rsidR="00CF74EA" w:rsidRDefault="00CF74EA" w:rsidP="0032649A">
      <w:pPr>
        <w:spacing w:line="360" w:lineRule="auto"/>
        <w:jc w:val="center"/>
        <w:rPr>
          <w:rFonts w:ascii="Century Gothic" w:hAnsi="Century Gothic"/>
          <w:b/>
        </w:rPr>
      </w:pPr>
    </w:p>
    <w:p w14:paraId="440CBB60" w14:textId="3B50D8C7" w:rsidR="002F055D" w:rsidRDefault="00671072" w:rsidP="0032649A">
      <w:pPr>
        <w:spacing w:line="360" w:lineRule="auto"/>
        <w:jc w:val="center"/>
        <w:rPr>
          <w:rFonts w:ascii="Century Gothic" w:hAnsi="Century Gothic"/>
          <w:b/>
        </w:rPr>
      </w:pPr>
      <w:r>
        <w:rPr>
          <w:rFonts w:ascii="Century Gothic" w:hAnsi="Century Gothic"/>
          <w:b/>
          <w:noProof/>
        </w:rPr>
        <w:drawing>
          <wp:inline distT="0" distB="0" distL="0" distR="0" wp14:anchorId="34B7D2B4" wp14:editId="539B3077">
            <wp:extent cx="4541520" cy="30296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5743" cy="3032513"/>
                    </a:xfrm>
                    <a:prstGeom prst="rect">
                      <a:avLst/>
                    </a:prstGeom>
                    <a:noFill/>
                    <a:ln>
                      <a:noFill/>
                    </a:ln>
                  </pic:spPr>
                </pic:pic>
              </a:graphicData>
            </a:graphic>
          </wp:inline>
        </w:drawing>
      </w:r>
    </w:p>
    <w:p w14:paraId="7E95EEAE" w14:textId="77777777" w:rsidR="00BC49DF" w:rsidRDefault="00CF74EA" w:rsidP="0032649A">
      <w:pPr>
        <w:spacing w:line="360" w:lineRule="auto"/>
        <w:jc w:val="center"/>
        <w:rPr>
          <w:rFonts w:ascii="Century Gothic" w:hAnsi="Century Gothic"/>
          <w:i/>
          <w:sz w:val="20"/>
          <w:szCs w:val="20"/>
        </w:rPr>
      </w:pPr>
      <w:r w:rsidRPr="00CF74EA">
        <w:rPr>
          <w:rFonts w:ascii="Century Gothic" w:hAnsi="Century Gothic"/>
          <w:i/>
          <w:sz w:val="20"/>
          <w:szCs w:val="20"/>
        </w:rPr>
        <w:t xml:space="preserve">Hikers explore </w:t>
      </w:r>
      <w:r w:rsidR="00BC49DF">
        <w:rPr>
          <w:rFonts w:ascii="Century Gothic" w:hAnsi="Century Gothic"/>
          <w:i/>
          <w:sz w:val="20"/>
          <w:szCs w:val="20"/>
        </w:rPr>
        <w:t xml:space="preserve">a tree in the </w:t>
      </w:r>
      <w:proofErr w:type="spellStart"/>
      <w:r w:rsidR="00BC49DF">
        <w:rPr>
          <w:rFonts w:ascii="Century Gothic" w:hAnsi="Century Gothic"/>
          <w:i/>
          <w:sz w:val="20"/>
          <w:szCs w:val="20"/>
        </w:rPr>
        <w:t>Wallings</w:t>
      </w:r>
      <w:proofErr w:type="spellEnd"/>
      <w:r w:rsidR="00BC49DF">
        <w:rPr>
          <w:rFonts w:ascii="Century Gothic" w:hAnsi="Century Gothic"/>
          <w:i/>
          <w:sz w:val="20"/>
          <w:szCs w:val="20"/>
        </w:rPr>
        <w:t xml:space="preserve"> area during a hike</w:t>
      </w:r>
      <w:r w:rsidRPr="00CF74EA">
        <w:rPr>
          <w:rFonts w:ascii="Century Gothic" w:hAnsi="Century Gothic"/>
          <w:i/>
          <w:sz w:val="20"/>
          <w:szCs w:val="20"/>
        </w:rPr>
        <w:t xml:space="preserve"> </w:t>
      </w:r>
      <w:r w:rsidR="00BC49DF">
        <w:rPr>
          <w:rFonts w:ascii="Century Gothic" w:hAnsi="Century Gothic"/>
          <w:i/>
          <w:sz w:val="20"/>
          <w:szCs w:val="20"/>
        </w:rPr>
        <w:t>in</w:t>
      </w:r>
      <w:r w:rsidRPr="00CF74EA">
        <w:rPr>
          <w:rFonts w:ascii="Century Gothic" w:hAnsi="Century Gothic"/>
          <w:i/>
          <w:sz w:val="20"/>
          <w:szCs w:val="20"/>
        </w:rPr>
        <w:t xml:space="preserve"> Antigua.</w:t>
      </w:r>
    </w:p>
    <w:p w14:paraId="59E2E78E" w14:textId="5C3F2C5E" w:rsidR="002F055D" w:rsidRPr="00CF74EA" w:rsidRDefault="00CF74EA" w:rsidP="0032649A">
      <w:pPr>
        <w:spacing w:line="360" w:lineRule="auto"/>
        <w:jc w:val="center"/>
        <w:rPr>
          <w:rFonts w:ascii="Century Gothic" w:hAnsi="Century Gothic"/>
          <w:i/>
          <w:sz w:val="20"/>
          <w:szCs w:val="20"/>
        </w:rPr>
      </w:pPr>
      <w:r w:rsidRPr="00CF74EA">
        <w:rPr>
          <w:rFonts w:ascii="Century Gothic" w:hAnsi="Century Gothic"/>
          <w:i/>
          <w:sz w:val="20"/>
          <w:szCs w:val="20"/>
        </w:rPr>
        <w:t xml:space="preserve"> (Photo credits: Hike Caribbean)</w:t>
      </w:r>
    </w:p>
    <w:p w14:paraId="7B995493" w14:textId="77777777" w:rsidR="00CF74EA" w:rsidRPr="002F218D" w:rsidRDefault="00CF74EA" w:rsidP="0032649A">
      <w:pPr>
        <w:spacing w:line="360" w:lineRule="auto"/>
        <w:jc w:val="center"/>
        <w:rPr>
          <w:rFonts w:ascii="Century Gothic" w:hAnsi="Century Gothic"/>
        </w:rPr>
      </w:pPr>
    </w:p>
    <w:p w14:paraId="22853B08" w14:textId="656A3D40" w:rsidR="0032649A" w:rsidRPr="00CF74EA" w:rsidRDefault="0032649A" w:rsidP="00A611B9">
      <w:pPr>
        <w:pStyle w:val="xmsonormal"/>
        <w:spacing w:before="0" w:beforeAutospacing="0" w:after="0" w:afterAutospacing="0"/>
        <w:jc w:val="both"/>
        <w:rPr>
          <w:rFonts w:ascii="Century Gothic" w:hAnsi="Century Gothic"/>
          <w:color w:val="212121"/>
          <w:lang w:val="en-GB"/>
        </w:rPr>
      </w:pPr>
      <w:r w:rsidRPr="00CF74EA">
        <w:rPr>
          <w:rFonts w:ascii="Century Gothic" w:hAnsi="Century Gothic"/>
          <w:b/>
          <w:color w:val="212121"/>
          <w:lang w:val="en-GB"/>
        </w:rPr>
        <w:t>ST. JOHN’S, ANTIGUA (March</w:t>
      </w:r>
      <w:r w:rsidR="003A4BD3">
        <w:rPr>
          <w:rFonts w:ascii="Century Gothic" w:hAnsi="Century Gothic"/>
          <w:b/>
          <w:color w:val="212121"/>
          <w:lang w:val="en-GB"/>
        </w:rPr>
        <w:t xml:space="preserve"> 4th</w:t>
      </w:r>
      <w:r w:rsidRPr="00CF74EA">
        <w:rPr>
          <w:rFonts w:ascii="Century Gothic" w:hAnsi="Century Gothic"/>
          <w:b/>
          <w:color w:val="212121"/>
          <w:lang w:val="en-GB"/>
        </w:rPr>
        <w:t xml:space="preserve"> 2019) -</w:t>
      </w:r>
      <w:r w:rsidRPr="00CF74EA">
        <w:rPr>
          <w:rFonts w:ascii="Century Gothic" w:hAnsi="Century Gothic"/>
          <w:color w:val="212121"/>
          <w:lang w:val="en-GB"/>
        </w:rPr>
        <w:t xml:space="preserve"> Examining</w:t>
      </w:r>
      <w:r w:rsidR="00701357" w:rsidRPr="00CF74EA">
        <w:rPr>
          <w:rFonts w:ascii="Century Gothic" w:hAnsi="Century Gothic"/>
          <w:color w:val="212121"/>
          <w:lang w:val="en-GB"/>
        </w:rPr>
        <w:t xml:space="preserve"> the current </w:t>
      </w:r>
      <w:r w:rsidRPr="00CF74EA">
        <w:rPr>
          <w:rFonts w:ascii="Century Gothic" w:hAnsi="Century Gothic"/>
          <w:color w:val="212121"/>
          <w:lang w:val="en-GB"/>
        </w:rPr>
        <w:t xml:space="preserve">offerings available to the wellness traveller and </w:t>
      </w:r>
      <w:r w:rsidR="00017D24" w:rsidRPr="00CF74EA">
        <w:rPr>
          <w:rFonts w:ascii="Century Gothic" w:hAnsi="Century Gothic"/>
          <w:color w:val="212121"/>
          <w:lang w:val="en-GB"/>
        </w:rPr>
        <w:t>discuss</w:t>
      </w:r>
      <w:r w:rsidRPr="00CF74EA">
        <w:rPr>
          <w:rFonts w:ascii="Century Gothic" w:hAnsi="Century Gothic"/>
          <w:color w:val="212121"/>
          <w:lang w:val="en-GB"/>
        </w:rPr>
        <w:t xml:space="preserve">ing </w:t>
      </w:r>
      <w:r w:rsidR="00017D24" w:rsidRPr="00CF74EA">
        <w:rPr>
          <w:rFonts w:ascii="Century Gothic" w:hAnsi="Century Gothic"/>
          <w:color w:val="212121"/>
          <w:lang w:val="en-GB"/>
        </w:rPr>
        <w:t xml:space="preserve">ways to increase the destination’s presence within </w:t>
      </w:r>
      <w:r w:rsidR="00B15321" w:rsidRPr="00CF74EA">
        <w:rPr>
          <w:rFonts w:ascii="Century Gothic" w:hAnsi="Century Gothic"/>
          <w:color w:val="212121"/>
          <w:lang w:val="en-GB"/>
        </w:rPr>
        <w:t xml:space="preserve">the </w:t>
      </w:r>
      <w:r w:rsidRPr="00CF74EA">
        <w:rPr>
          <w:rFonts w:ascii="Century Gothic" w:hAnsi="Century Gothic"/>
          <w:color w:val="212121"/>
          <w:lang w:val="en-GB"/>
        </w:rPr>
        <w:t xml:space="preserve">vastly growing </w:t>
      </w:r>
      <w:r w:rsidR="00CF74EA" w:rsidRPr="00CF74EA">
        <w:rPr>
          <w:rFonts w:ascii="Century Gothic" w:hAnsi="Century Gothic"/>
          <w:color w:val="212121"/>
          <w:lang w:val="en-GB"/>
        </w:rPr>
        <w:t>w</w:t>
      </w:r>
      <w:r w:rsidRPr="00CF74EA">
        <w:rPr>
          <w:rFonts w:ascii="Century Gothic" w:hAnsi="Century Gothic"/>
          <w:color w:val="212121"/>
          <w:lang w:val="en-GB"/>
        </w:rPr>
        <w:t xml:space="preserve">ellness travel and tourism </w:t>
      </w:r>
      <w:r w:rsidR="00017D24" w:rsidRPr="00CF74EA">
        <w:rPr>
          <w:rFonts w:ascii="Century Gothic" w:hAnsi="Century Gothic"/>
          <w:color w:val="212121"/>
          <w:lang w:val="en-GB"/>
        </w:rPr>
        <w:t xml:space="preserve">market, </w:t>
      </w:r>
      <w:r w:rsidRPr="00CF74EA">
        <w:rPr>
          <w:rFonts w:ascii="Century Gothic" w:hAnsi="Century Gothic"/>
          <w:color w:val="212121"/>
          <w:lang w:val="en-GB"/>
        </w:rPr>
        <w:t xml:space="preserve">will be high on the </w:t>
      </w:r>
      <w:r w:rsidR="008E2796" w:rsidRPr="00CF74EA">
        <w:rPr>
          <w:rFonts w:ascii="Century Gothic" w:hAnsi="Century Gothic"/>
          <w:color w:val="212121"/>
          <w:lang w:val="en-GB"/>
        </w:rPr>
        <w:t>a</w:t>
      </w:r>
      <w:r w:rsidRPr="00CF74EA">
        <w:rPr>
          <w:rFonts w:ascii="Century Gothic" w:hAnsi="Century Gothic"/>
          <w:color w:val="212121"/>
          <w:lang w:val="en-GB"/>
        </w:rPr>
        <w:t>genda for the Antigua and Barbuda Tourism Authority,</w:t>
      </w:r>
      <w:r w:rsidR="008E2796" w:rsidRPr="00CF74EA">
        <w:rPr>
          <w:rFonts w:ascii="Century Gothic" w:hAnsi="Century Gothic"/>
          <w:color w:val="212121"/>
          <w:lang w:val="en-GB"/>
        </w:rPr>
        <w:t xml:space="preserve"> </w:t>
      </w:r>
      <w:r w:rsidRPr="00CF74EA">
        <w:rPr>
          <w:rFonts w:ascii="Century Gothic" w:hAnsi="Century Gothic"/>
          <w:color w:val="212121"/>
          <w:lang w:val="en-GB"/>
        </w:rPr>
        <w:t xml:space="preserve">when they meet with wellness service providers </w:t>
      </w:r>
      <w:r w:rsidR="008E2796" w:rsidRPr="00CF74EA">
        <w:rPr>
          <w:rFonts w:ascii="Century Gothic" w:hAnsi="Century Gothic"/>
          <w:color w:val="212121"/>
          <w:lang w:val="en-GB"/>
        </w:rPr>
        <w:t xml:space="preserve">during a Wellness Audit and Forum, scheduled to take place between March 16 –  March </w:t>
      </w:r>
      <w:r w:rsidR="007D222C">
        <w:rPr>
          <w:rFonts w:ascii="Century Gothic" w:hAnsi="Century Gothic"/>
          <w:color w:val="212121"/>
          <w:lang w:val="en-GB"/>
        </w:rPr>
        <w:t xml:space="preserve">27 </w:t>
      </w:r>
      <w:r w:rsidR="008E2796" w:rsidRPr="00CF74EA">
        <w:rPr>
          <w:rFonts w:ascii="Century Gothic" w:hAnsi="Century Gothic"/>
          <w:color w:val="212121"/>
          <w:lang w:val="en-GB"/>
        </w:rPr>
        <w:t xml:space="preserve">2019. </w:t>
      </w:r>
    </w:p>
    <w:p w14:paraId="00DFE3F1" w14:textId="77777777" w:rsidR="0032649A" w:rsidRPr="00CF74EA" w:rsidRDefault="0032649A" w:rsidP="00A611B9">
      <w:pPr>
        <w:pStyle w:val="xmsonormal"/>
        <w:spacing w:before="0" w:beforeAutospacing="0" w:after="0" w:afterAutospacing="0"/>
        <w:jc w:val="both"/>
        <w:rPr>
          <w:rFonts w:ascii="Century Gothic" w:hAnsi="Century Gothic"/>
          <w:color w:val="212121"/>
          <w:lang w:val="en-GB"/>
        </w:rPr>
      </w:pPr>
    </w:p>
    <w:p w14:paraId="1806DFAE" w14:textId="749A22F5" w:rsidR="008E2796" w:rsidRPr="00CF74EA" w:rsidRDefault="00F62DA4" w:rsidP="00A611B9">
      <w:pPr>
        <w:pStyle w:val="xmsonormal"/>
        <w:spacing w:before="0" w:beforeAutospacing="0" w:after="0" w:afterAutospacing="0"/>
        <w:jc w:val="both"/>
        <w:rPr>
          <w:rFonts w:ascii="Century Gothic" w:hAnsi="Century Gothic"/>
          <w:color w:val="212121"/>
          <w:lang w:val="en-GB"/>
        </w:rPr>
      </w:pPr>
      <w:r w:rsidRPr="00CF74EA">
        <w:rPr>
          <w:rFonts w:ascii="Century Gothic" w:hAnsi="Century Gothic"/>
          <w:color w:val="212121"/>
          <w:lang w:val="en-GB"/>
        </w:rPr>
        <w:t>The Antigua and Barbuda Tourism Authority</w:t>
      </w:r>
      <w:r w:rsidR="00BC49DF">
        <w:rPr>
          <w:rFonts w:ascii="Century Gothic" w:hAnsi="Century Gothic"/>
          <w:color w:val="212121"/>
          <w:lang w:val="en-GB"/>
        </w:rPr>
        <w:t xml:space="preserve"> </w:t>
      </w:r>
      <w:r w:rsidRPr="00CF74EA">
        <w:rPr>
          <w:rFonts w:ascii="Century Gothic" w:hAnsi="Century Gothic"/>
          <w:color w:val="212121"/>
          <w:lang w:val="en-GB"/>
        </w:rPr>
        <w:t xml:space="preserve">made the strategic decision to place a new focus on </w:t>
      </w:r>
      <w:r w:rsidR="008E2796" w:rsidRPr="00CF74EA">
        <w:rPr>
          <w:rFonts w:ascii="Century Gothic" w:hAnsi="Century Gothic"/>
          <w:color w:val="212121"/>
          <w:lang w:val="en-GB"/>
        </w:rPr>
        <w:t xml:space="preserve">attracting the </w:t>
      </w:r>
      <w:r w:rsidR="00017D24" w:rsidRPr="00CF74EA">
        <w:rPr>
          <w:rFonts w:ascii="Century Gothic" w:hAnsi="Century Gothic"/>
          <w:color w:val="212121"/>
          <w:lang w:val="en-GB"/>
        </w:rPr>
        <w:t>health and wellness</w:t>
      </w:r>
      <w:r w:rsidR="008E2796" w:rsidRPr="00CF74EA">
        <w:rPr>
          <w:rFonts w:ascii="Century Gothic" w:hAnsi="Century Gothic"/>
          <w:color w:val="212121"/>
          <w:lang w:val="en-GB"/>
        </w:rPr>
        <w:t xml:space="preserve"> traveller</w:t>
      </w:r>
      <w:r w:rsidRPr="00CF74EA">
        <w:rPr>
          <w:rFonts w:ascii="Century Gothic" w:hAnsi="Century Gothic"/>
          <w:color w:val="212121"/>
          <w:lang w:val="en-GB"/>
        </w:rPr>
        <w:t>, during a tourism marketing planning meeting last November</w:t>
      </w:r>
      <w:r w:rsidR="008E2796" w:rsidRPr="00CF74EA">
        <w:rPr>
          <w:rFonts w:ascii="Century Gothic" w:hAnsi="Century Gothic"/>
          <w:color w:val="212121"/>
          <w:lang w:val="en-GB"/>
        </w:rPr>
        <w:t>.</w:t>
      </w:r>
    </w:p>
    <w:p w14:paraId="754E6162" w14:textId="5AFAF63E" w:rsidR="00F62DA4" w:rsidRPr="00CF74EA" w:rsidRDefault="00F62DA4" w:rsidP="00A611B9">
      <w:pPr>
        <w:pStyle w:val="xmsonormal"/>
        <w:spacing w:before="0" w:beforeAutospacing="0" w:after="0" w:afterAutospacing="0"/>
        <w:jc w:val="both"/>
        <w:rPr>
          <w:rFonts w:ascii="Century Gothic" w:hAnsi="Century Gothic"/>
          <w:color w:val="212121"/>
          <w:lang w:val="en-GB"/>
        </w:rPr>
      </w:pPr>
    </w:p>
    <w:p w14:paraId="3199287A" w14:textId="77777777" w:rsidR="00D25B7A" w:rsidRDefault="00F62DA4" w:rsidP="00A611B9">
      <w:pPr>
        <w:pStyle w:val="xmsonormal"/>
        <w:spacing w:before="0" w:beforeAutospacing="0" w:after="0" w:afterAutospacing="0"/>
        <w:jc w:val="both"/>
        <w:rPr>
          <w:rFonts w:ascii="Century Gothic" w:hAnsi="Century Gothic"/>
          <w:color w:val="212121"/>
          <w:lang w:val="en-GB"/>
        </w:rPr>
      </w:pPr>
      <w:r w:rsidRPr="00CF74EA">
        <w:rPr>
          <w:rFonts w:ascii="Century Gothic" w:hAnsi="Century Gothic"/>
          <w:color w:val="212121"/>
          <w:lang w:val="en-GB"/>
        </w:rPr>
        <w:t xml:space="preserve">“We are confident that Antigua and Barbuda </w:t>
      </w:r>
      <w:proofErr w:type="gramStart"/>
      <w:r w:rsidRPr="00CF74EA">
        <w:rPr>
          <w:rFonts w:ascii="Century Gothic" w:hAnsi="Century Gothic"/>
          <w:color w:val="212121"/>
          <w:lang w:val="en-GB"/>
        </w:rPr>
        <w:t>has</w:t>
      </w:r>
      <w:proofErr w:type="gramEnd"/>
      <w:r w:rsidRPr="00CF74EA">
        <w:rPr>
          <w:rFonts w:ascii="Century Gothic" w:hAnsi="Century Gothic"/>
          <w:color w:val="212121"/>
          <w:lang w:val="en-GB"/>
        </w:rPr>
        <w:t xml:space="preserve"> the resources available on island for us to tap into this growing and lucrative market</w:t>
      </w:r>
      <w:r w:rsidR="00D25B7A">
        <w:rPr>
          <w:rFonts w:ascii="Century Gothic" w:hAnsi="Century Gothic"/>
          <w:color w:val="212121"/>
          <w:lang w:val="en-GB"/>
        </w:rPr>
        <w:t>”, said Antigua and Barbuda’s Minister of Tourism, The Honourable Charles Fernandez</w:t>
      </w:r>
      <w:r w:rsidR="00CF74EA">
        <w:rPr>
          <w:rFonts w:ascii="Century Gothic" w:hAnsi="Century Gothic"/>
          <w:color w:val="212121"/>
          <w:lang w:val="en-GB"/>
        </w:rPr>
        <w:t>.</w:t>
      </w:r>
    </w:p>
    <w:p w14:paraId="6C9C0214" w14:textId="77777777" w:rsidR="00D25B7A" w:rsidRDefault="00D25B7A" w:rsidP="00A611B9">
      <w:pPr>
        <w:pStyle w:val="xmsonormal"/>
        <w:spacing w:before="0" w:beforeAutospacing="0" w:after="0" w:afterAutospacing="0"/>
        <w:jc w:val="both"/>
        <w:rPr>
          <w:rFonts w:ascii="Century Gothic" w:hAnsi="Century Gothic"/>
          <w:color w:val="212121"/>
          <w:lang w:val="en-GB"/>
        </w:rPr>
      </w:pPr>
    </w:p>
    <w:p w14:paraId="120AA46C" w14:textId="2E2BBCDC" w:rsidR="00CF74EA" w:rsidRPr="00CF74EA" w:rsidRDefault="00D25B7A" w:rsidP="00A611B9">
      <w:pPr>
        <w:pStyle w:val="xmsonormal"/>
        <w:spacing w:before="0" w:beforeAutospacing="0" w:after="0" w:afterAutospacing="0"/>
        <w:jc w:val="both"/>
        <w:rPr>
          <w:rFonts w:ascii="Century Gothic" w:hAnsi="Century Gothic"/>
          <w:color w:val="212121"/>
          <w:lang w:val="en-GB"/>
        </w:rPr>
      </w:pPr>
      <w:r>
        <w:rPr>
          <w:rFonts w:ascii="Century Gothic" w:hAnsi="Century Gothic"/>
          <w:color w:val="212121"/>
          <w:lang w:val="en-GB"/>
        </w:rPr>
        <w:t>“</w:t>
      </w:r>
      <w:r w:rsidR="00CF74EA" w:rsidRPr="00CF74EA">
        <w:rPr>
          <w:rFonts w:ascii="Century Gothic" w:hAnsi="Century Gothic"/>
          <w:color w:val="212121"/>
          <w:lang w:val="en-GB"/>
        </w:rPr>
        <w:t>The Wellness audit and for</w:t>
      </w:r>
      <w:r>
        <w:rPr>
          <w:rFonts w:ascii="Century Gothic" w:hAnsi="Century Gothic"/>
          <w:color w:val="212121"/>
          <w:lang w:val="en-GB"/>
        </w:rPr>
        <w:t>u</w:t>
      </w:r>
      <w:r w:rsidR="00CF74EA" w:rsidRPr="00CF74EA">
        <w:rPr>
          <w:rFonts w:ascii="Century Gothic" w:hAnsi="Century Gothic"/>
          <w:color w:val="212121"/>
          <w:lang w:val="en-GB"/>
        </w:rPr>
        <w:t>m will assist us in identifying</w:t>
      </w:r>
      <w:r w:rsidR="00BC49DF">
        <w:rPr>
          <w:rFonts w:ascii="Century Gothic" w:hAnsi="Century Gothic"/>
          <w:color w:val="212121"/>
          <w:lang w:val="en-GB"/>
        </w:rPr>
        <w:t xml:space="preserve"> our</w:t>
      </w:r>
      <w:r w:rsidR="00CF74EA" w:rsidRPr="00CF74EA">
        <w:rPr>
          <w:rFonts w:ascii="Century Gothic" w:hAnsi="Century Gothic"/>
          <w:color w:val="212121"/>
          <w:lang w:val="en-GB"/>
        </w:rPr>
        <w:t xml:space="preserve"> untapped </w:t>
      </w:r>
      <w:r w:rsidR="00CF74EA">
        <w:rPr>
          <w:rFonts w:ascii="Century Gothic" w:hAnsi="Century Gothic"/>
          <w:color w:val="212121"/>
          <w:lang w:val="en-GB"/>
        </w:rPr>
        <w:t>k</w:t>
      </w:r>
      <w:r w:rsidR="00CF74EA" w:rsidRPr="00CF74EA">
        <w:rPr>
          <w:rFonts w:ascii="Century Gothic" w:hAnsi="Century Gothic"/>
          <w:color w:val="212121"/>
          <w:lang w:val="en-GB"/>
        </w:rPr>
        <w:t xml:space="preserve">ey </w:t>
      </w:r>
      <w:r w:rsidR="00CF74EA">
        <w:rPr>
          <w:rFonts w:ascii="Century Gothic" w:hAnsi="Century Gothic"/>
          <w:color w:val="212121"/>
          <w:lang w:val="en-GB"/>
        </w:rPr>
        <w:t>s</w:t>
      </w:r>
      <w:r w:rsidR="00CF74EA" w:rsidRPr="00CF74EA">
        <w:rPr>
          <w:rFonts w:ascii="Century Gothic" w:hAnsi="Century Gothic"/>
          <w:color w:val="212121"/>
          <w:lang w:val="en-GB"/>
        </w:rPr>
        <w:t xml:space="preserve">elling </w:t>
      </w:r>
      <w:r w:rsidR="00CF74EA">
        <w:rPr>
          <w:rFonts w:ascii="Century Gothic" w:hAnsi="Century Gothic"/>
          <w:color w:val="212121"/>
          <w:lang w:val="en-GB"/>
        </w:rPr>
        <w:t>p</w:t>
      </w:r>
      <w:r w:rsidR="00CF74EA" w:rsidRPr="00CF74EA">
        <w:rPr>
          <w:rFonts w:ascii="Century Gothic" w:hAnsi="Century Gothic"/>
          <w:color w:val="212121"/>
          <w:lang w:val="en-GB"/>
        </w:rPr>
        <w:t xml:space="preserve">oints, </w:t>
      </w:r>
      <w:r w:rsidR="00CF74EA">
        <w:rPr>
          <w:rFonts w:ascii="Century Gothic" w:hAnsi="Century Gothic"/>
          <w:color w:val="212121"/>
          <w:lang w:val="en-GB"/>
        </w:rPr>
        <w:t>g</w:t>
      </w:r>
      <w:r w:rsidR="00CF74EA" w:rsidRPr="00CF74EA">
        <w:rPr>
          <w:rFonts w:ascii="Century Gothic" w:hAnsi="Century Gothic"/>
          <w:color w:val="212121"/>
          <w:lang w:val="en-GB"/>
        </w:rPr>
        <w:t xml:space="preserve">aps and </w:t>
      </w:r>
      <w:r w:rsidR="00CF74EA">
        <w:rPr>
          <w:rFonts w:ascii="Century Gothic" w:hAnsi="Century Gothic"/>
          <w:color w:val="212121"/>
          <w:lang w:val="en-GB"/>
        </w:rPr>
        <w:t>m</w:t>
      </w:r>
      <w:r w:rsidR="00CF74EA" w:rsidRPr="00CF74EA">
        <w:rPr>
          <w:rFonts w:ascii="Century Gothic" w:hAnsi="Century Gothic"/>
          <w:color w:val="212121"/>
          <w:lang w:val="en-GB"/>
        </w:rPr>
        <w:t xml:space="preserve">arketable </w:t>
      </w:r>
      <w:r w:rsidR="00CF74EA">
        <w:rPr>
          <w:rFonts w:ascii="Century Gothic" w:hAnsi="Century Gothic"/>
          <w:color w:val="212121"/>
          <w:lang w:val="en-GB"/>
        </w:rPr>
        <w:t>q</w:t>
      </w:r>
      <w:r w:rsidR="00CF74EA" w:rsidRPr="00CF74EA">
        <w:rPr>
          <w:rFonts w:ascii="Century Gothic" w:hAnsi="Century Gothic"/>
          <w:color w:val="212121"/>
          <w:lang w:val="en-GB"/>
        </w:rPr>
        <w:t>ualities within the wellness arena, that will support our strategic intention for 2019 and beyond</w:t>
      </w:r>
      <w:r w:rsidR="00CF74EA">
        <w:rPr>
          <w:rFonts w:ascii="Century Gothic" w:hAnsi="Century Gothic"/>
          <w:color w:val="212121"/>
          <w:lang w:val="en-GB"/>
        </w:rPr>
        <w:t>, as it relates to enhancing our health and wellness experience for travellers</w:t>
      </w:r>
      <w:r>
        <w:rPr>
          <w:rFonts w:ascii="Century Gothic" w:hAnsi="Century Gothic"/>
          <w:color w:val="212121"/>
          <w:lang w:val="en-GB"/>
        </w:rPr>
        <w:t xml:space="preserve"> and ensuring that our </w:t>
      </w:r>
      <w:r w:rsidR="008C3C8B">
        <w:rPr>
          <w:rFonts w:ascii="Century Gothic" w:hAnsi="Century Gothic"/>
          <w:color w:val="212121"/>
          <w:lang w:val="en-GB"/>
        </w:rPr>
        <w:t>wellness service</w:t>
      </w:r>
      <w:r>
        <w:rPr>
          <w:rFonts w:ascii="Century Gothic" w:hAnsi="Century Gothic"/>
          <w:color w:val="212121"/>
          <w:lang w:val="en-GB"/>
        </w:rPr>
        <w:t xml:space="preserve"> providers</w:t>
      </w:r>
      <w:r w:rsidR="0018464C">
        <w:rPr>
          <w:rFonts w:ascii="Century Gothic" w:hAnsi="Century Gothic"/>
          <w:color w:val="212121"/>
          <w:lang w:val="en-GB"/>
        </w:rPr>
        <w:t xml:space="preserve"> </w:t>
      </w:r>
      <w:r w:rsidR="008C3C8B">
        <w:rPr>
          <w:rFonts w:ascii="Century Gothic" w:hAnsi="Century Gothic"/>
          <w:color w:val="212121"/>
          <w:lang w:val="en-GB"/>
        </w:rPr>
        <w:t>grow their business</w:t>
      </w:r>
      <w:r w:rsidR="00CF74EA">
        <w:rPr>
          <w:rFonts w:ascii="Century Gothic" w:hAnsi="Century Gothic"/>
          <w:color w:val="212121"/>
          <w:lang w:val="en-GB"/>
        </w:rPr>
        <w:t>.”</w:t>
      </w:r>
    </w:p>
    <w:p w14:paraId="769E613C" w14:textId="77777777" w:rsidR="00F62DA4" w:rsidRPr="00CF74EA" w:rsidRDefault="00F62DA4" w:rsidP="00A611B9">
      <w:pPr>
        <w:pStyle w:val="xmsonormal"/>
        <w:spacing w:before="0" w:beforeAutospacing="0" w:after="0" w:afterAutospacing="0"/>
        <w:jc w:val="both"/>
        <w:rPr>
          <w:rFonts w:ascii="Century Gothic" w:hAnsi="Century Gothic"/>
          <w:color w:val="212121"/>
          <w:lang w:val="en-GB"/>
        </w:rPr>
      </w:pPr>
    </w:p>
    <w:p w14:paraId="084B8CD2" w14:textId="3BA80528" w:rsidR="00CF74EA" w:rsidRDefault="00CF74EA" w:rsidP="00A611B9">
      <w:pPr>
        <w:pStyle w:val="xmsonormal"/>
        <w:spacing w:before="0" w:beforeAutospacing="0" w:after="0" w:afterAutospacing="0"/>
        <w:jc w:val="both"/>
        <w:rPr>
          <w:rFonts w:ascii="Century Gothic" w:hAnsi="Century Gothic"/>
          <w:color w:val="212121"/>
          <w:lang w:val="en-GB"/>
        </w:rPr>
      </w:pPr>
      <w:r w:rsidRPr="00CF74EA">
        <w:rPr>
          <w:rFonts w:ascii="Century Gothic" w:hAnsi="Century Gothic"/>
          <w:color w:val="212121"/>
          <w:lang w:val="en-GB"/>
        </w:rPr>
        <w:t xml:space="preserve">This </w:t>
      </w:r>
      <w:r w:rsidR="008C3C8B">
        <w:rPr>
          <w:rFonts w:ascii="Century Gothic" w:hAnsi="Century Gothic"/>
          <w:color w:val="212121"/>
          <w:lang w:val="en-GB"/>
        </w:rPr>
        <w:t>new wellness-centric focus has</w:t>
      </w:r>
      <w:r w:rsidRPr="00CF74EA">
        <w:rPr>
          <w:rFonts w:ascii="Century Gothic" w:hAnsi="Century Gothic"/>
          <w:color w:val="212121"/>
          <w:lang w:val="en-GB"/>
        </w:rPr>
        <w:t xml:space="preserve"> led to the Antigua and Barbuda Tourism Authority engaging with the Wellness Tourism Association,</w:t>
      </w:r>
      <w:r w:rsidR="00BC49DF">
        <w:rPr>
          <w:rFonts w:ascii="Century Gothic" w:hAnsi="Century Gothic"/>
          <w:color w:val="212121"/>
          <w:lang w:val="en-GB"/>
        </w:rPr>
        <w:t xml:space="preserve"> </w:t>
      </w:r>
      <w:r w:rsidR="00BC49DF" w:rsidRPr="00BC49DF">
        <w:rPr>
          <w:rFonts w:ascii="Century Gothic" w:hAnsi="Century Gothic"/>
          <w:color w:val="212121"/>
        </w:rPr>
        <w:t>a non-profit organization with a mission to support and further the growth and development of the wellness tourism industry</w:t>
      </w:r>
      <w:r w:rsidRPr="00CF74EA">
        <w:rPr>
          <w:rFonts w:ascii="Century Gothic" w:hAnsi="Century Gothic"/>
          <w:color w:val="212121"/>
          <w:lang w:val="en-GB"/>
        </w:rPr>
        <w:t>.</w:t>
      </w:r>
    </w:p>
    <w:p w14:paraId="0E4580C1" w14:textId="77777777" w:rsidR="00BC49DF" w:rsidRPr="00CF74EA" w:rsidRDefault="00BC49DF" w:rsidP="00A611B9">
      <w:pPr>
        <w:pStyle w:val="xmsonormal"/>
        <w:spacing w:before="0" w:beforeAutospacing="0" w:after="0" w:afterAutospacing="0"/>
        <w:jc w:val="both"/>
        <w:rPr>
          <w:rFonts w:ascii="Century Gothic" w:hAnsi="Century Gothic"/>
          <w:color w:val="212121"/>
          <w:lang w:val="en-GB"/>
        </w:rPr>
      </w:pPr>
    </w:p>
    <w:p w14:paraId="489D291A" w14:textId="5FE89BBD" w:rsidR="00BC49DF" w:rsidRPr="00CF74EA" w:rsidRDefault="00D25B7A" w:rsidP="00A611B9">
      <w:pPr>
        <w:pStyle w:val="xmsonormal"/>
        <w:spacing w:before="0" w:beforeAutospacing="0" w:after="0" w:afterAutospacing="0"/>
        <w:jc w:val="both"/>
        <w:rPr>
          <w:rFonts w:ascii="Century Gothic" w:hAnsi="Century Gothic"/>
          <w:color w:val="212121"/>
          <w:lang w:val="en-GB"/>
        </w:rPr>
      </w:pPr>
      <w:r>
        <w:rPr>
          <w:rFonts w:ascii="Century Gothic" w:hAnsi="Century Gothic"/>
          <w:color w:val="212121"/>
          <w:lang w:val="en-GB"/>
        </w:rPr>
        <w:t xml:space="preserve">During the audit, </w:t>
      </w:r>
      <w:r w:rsidR="00BC49DF">
        <w:rPr>
          <w:rFonts w:ascii="Century Gothic" w:hAnsi="Century Gothic"/>
          <w:color w:val="212121"/>
          <w:lang w:val="en-GB"/>
        </w:rPr>
        <w:t xml:space="preserve">Co-founder and President of the </w:t>
      </w:r>
      <w:r w:rsidR="000A11E8">
        <w:rPr>
          <w:rFonts w:ascii="Century Gothic" w:hAnsi="Century Gothic"/>
          <w:color w:val="212121"/>
          <w:lang w:val="en-GB"/>
        </w:rPr>
        <w:t xml:space="preserve">North American-based </w:t>
      </w:r>
      <w:r w:rsidR="00BC49DF">
        <w:rPr>
          <w:rFonts w:ascii="Century Gothic" w:hAnsi="Century Gothic"/>
          <w:color w:val="212121"/>
          <w:lang w:val="en-GB"/>
        </w:rPr>
        <w:t>Wellness Tourism Association, Anne</w:t>
      </w:r>
      <w:r w:rsidR="00BC49DF" w:rsidRPr="00CF74EA">
        <w:rPr>
          <w:rFonts w:ascii="Century Gothic" w:hAnsi="Century Gothic"/>
          <w:color w:val="212121"/>
          <w:lang w:val="en-GB"/>
        </w:rPr>
        <w:t xml:space="preserve"> Dimon, </w:t>
      </w:r>
      <w:r w:rsidR="00BC49DF">
        <w:rPr>
          <w:rFonts w:ascii="Century Gothic" w:hAnsi="Century Gothic"/>
          <w:color w:val="212121"/>
          <w:lang w:val="en-GB"/>
        </w:rPr>
        <w:t>will meet with local businesses,</w:t>
      </w:r>
      <w:r w:rsidR="008C3C8B">
        <w:rPr>
          <w:rFonts w:ascii="Century Gothic" w:hAnsi="Century Gothic"/>
          <w:color w:val="212121"/>
          <w:lang w:val="en-GB"/>
        </w:rPr>
        <w:t xml:space="preserve"> </w:t>
      </w:r>
      <w:r w:rsidR="00BC49DF">
        <w:rPr>
          <w:rFonts w:ascii="Century Gothic" w:hAnsi="Century Gothic"/>
          <w:color w:val="212121"/>
          <w:lang w:val="en-GB"/>
        </w:rPr>
        <w:t>government officials and stakeholders in the wellness industry</w:t>
      </w:r>
      <w:r>
        <w:rPr>
          <w:rFonts w:ascii="Century Gothic" w:hAnsi="Century Gothic"/>
          <w:color w:val="212121"/>
          <w:lang w:val="en-GB"/>
        </w:rPr>
        <w:t xml:space="preserve"> in both Antigua and Barbuda</w:t>
      </w:r>
      <w:r w:rsidR="00BC49DF">
        <w:rPr>
          <w:rFonts w:ascii="Century Gothic" w:hAnsi="Century Gothic"/>
          <w:color w:val="212121"/>
          <w:lang w:val="en-GB"/>
        </w:rPr>
        <w:t xml:space="preserve">, to assess offerings and outline good practises and opportunities, as well as provide recommendations on improving </w:t>
      </w:r>
      <w:r>
        <w:rPr>
          <w:rFonts w:ascii="Century Gothic" w:hAnsi="Century Gothic"/>
          <w:color w:val="212121"/>
          <w:lang w:val="en-GB"/>
        </w:rPr>
        <w:t xml:space="preserve">the product. </w:t>
      </w:r>
    </w:p>
    <w:p w14:paraId="08AFD386" w14:textId="5C527D81" w:rsidR="00F62DA4" w:rsidRPr="00CF74EA" w:rsidRDefault="00F62DA4" w:rsidP="00A611B9">
      <w:pPr>
        <w:pStyle w:val="xmsonormal"/>
        <w:spacing w:before="0" w:beforeAutospacing="0" w:after="0" w:afterAutospacing="0"/>
        <w:jc w:val="both"/>
        <w:rPr>
          <w:rFonts w:ascii="Century Gothic" w:hAnsi="Century Gothic"/>
          <w:color w:val="212121"/>
          <w:lang w:val="en-GB"/>
        </w:rPr>
      </w:pPr>
    </w:p>
    <w:p w14:paraId="0F0C8733" w14:textId="5C300135" w:rsidR="00D25B7A" w:rsidRDefault="00D25B7A" w:rsidP="00A611B9">
      <w:pPr>
        <w:pStyle w:val="xmsonormal"/>
        <w:spacing w:before="0" w:beforeAutospacing="0" w:after="0" w:afterAutospacing="0"/>
        <w:jc w:val="both"/>
        <w:rPr>
          <w:rFonts w:ascii="Century Gothic" w:hAnsi="Century Gothic"/>
          <w:color w:val="212121"/>
          <w:lang w:val="en-CA"/>
        </w:rPr>
      </w:pPr>
      <w:r>
        <w:rPr>
          <w:rFonts w:ascii="Century Gothic" w:hAnsi="Century Gothic"/>
          <w:color w:val="212121"/>
          <w:lang w:val="en-GB"/>
        </w:rPr>
        <w:t>The Wellness Forum on March 27</w:t>
      </w:r>
      <w:r w:rsidR="00F62DA4" w:rsidRPr="00CF74EA">
        <w:rPr>
          <w:rFonts w:ascii="Century Gothic" w:hAnsi="Century Gothic"/>
          <w:color w:val="212121"/>
          <w:lang w:val="en-GB"/>
        </w:rPr>
        <w:t xml:space="preserve"> will </w:t>
      </w:r>
      <w:r w:rsidRPr="00CF74EA">
        <w:rPr>
          <w:rFonts w:ascii="Century Gothic" w:hAnsi="Century Gothic"/>
        </w:rPr>
        <w:t>bring together</w:t>
      </w:r>
      <w:r w:rsidR="008C3C8B">
        <w:rPr>
          <w:rFonts w:ascii="Century Gothic" w:hAnsi="Century Gothic"/>
        </w:rPr>
        <w:t xml:space="preserve"> stakeholders</w:t>
      </w:r>
      <w:r w:rsidRPr="00CF74EA">
        <w:rPr>
          <w:rFonts w:ascii="Century Gothic" w:hAnsi="Century Gothic"/>
          <w:color w:val="000000"/>
          <w:lang w:val="en-CA"/>
        </w:rPr>
        <w:t xml:space="preserve"> </w:t>
      </w:r>
      <w:r w:rsidR="008C3C8B" w:rsidRPr="00CF74EA">
        <w:rPr>
          <w:rFonts w:ascii="Century Gothic" w:hAnsi="Century Gothic"/>
          <w:color w:val="000000"/>
          <w:lang w:val="en-GB"/>
        </w:rPr>
        <w:t>within the three cornerstones of wellness travel – food, fitness and nature</w:t>
      </w:r>
      <w:r w:rsidR="008C3C8B" w:rsidRPr="00CF74EA">
        <w:rPr>
          <w:rFonts w:ascii="Century Gothic" w:hAnsi="Century Gothic"/>
          <w:color w:val="000000"/>
          <w:lang w:val="en-CA"/>
        </w:rPr>
        <w:t xml:space="preserve"> </w:t>
      </w:r>
      <w:r w:rsidRPr="00CF74EA">
        <w:rPr>
          <w:rFonts w:ascii="Century Gothic" w:hAnsi="Century Gothic"/>
          <w:color w:val="212121"/>
          <w:lang w:val="en-CA"/>
        </w:rPr>
        <w:t xml:space="preserve">for a day of discussions that will allow attendees the opportunity to </w:t>
      </w:r>
      <w:r w:rsidR="008C3C8B">
        <w:rPr>
          <w:rFonts w:ascii="Century Gothic" w:hAnsi="Century Gothic"/>
          <w:color w:val="212121"/>
          <w:lang w:val="en-CA"/>
        </w:rPr>
        <w:t>be educated on the needs of the wellness travel, and receive the support needed to be successful in their business</w:t>
      </w:r>
      <w:r w:rsidR="00E24AFB">
        <w:rPr>
          <w:rFonts w:ascii="Century Gothic" w:hAnsi="Century Gothic"/>
          <w:color w:val="212121"/>
          <w:lang w:val="en-CA"/>
        </w:rPr>
        <w:t>es</w:t>
      </w:r>
      <w:r w:rsidRPr="00CF74EA">
        <w:rPr>
          <w:rFonts w:ascii="Century Gothic" w:hAnsi="Century Gothic"/>
          <w:color w:val="212121"/>
          <w:lang w:val="en-CA"/>
        </w:rPr>
        <w:t>.</w:t>
      </w:r>
    </w:p>
    <w:p w14:paraId="37A1FAD9" w14:textId="5C212535" w:rsidR="00011FD4" w:rsidRDefault="00011FD4" w:rsidP="00A611B9">
      <w:pPr>
        <w:pStyle w:val="xmsonormal"/>
        <w:spacing w:before="0" w:beforeAutospacing="0" w:after="0" w:afterAutospacing="0"/>
        <w:jc w:val="both"/>
        <w:rPr>
          <w:rFonts w:ascii="Century Gothic" w:hAnsi="Century Gothic"/>
          <w:color w:val="212121"/>
          <w:lang w:val="en-CA"/>
        </w:rPr>
      </w:pPr>
    </w:p>
    <w:p w14:paraId="571BDB2F" w14:textId="33593135" w:rsidR="00011FD4" w:rsidRDefault="00011FD4" w:rsidP="00A611B9">
      <w:pPr>
        <w:pStyle w:val="NormalWeb"/>
        <w:jc w:val="both"/>
        <w:rPr>
          <w:rFonts w:ascii="Century Gothic" w:hAnsi="Century Gothic"/>
          <w:color w:val="000000"/>
        </w:rPr>
      </w:pPr>
      <w:r>
        <w:rPr>
          <w:rFonts w:ascii="Century Gothic" w:hAnsi="Century Gothic"/>
          <w:color w:val="212121"/>
          <w:lang w:val="en-CA"/>
        </w:rPr>
        <w:t xml:space="preserve">The Tourism Authority is </w:t>
      </w:r>
      <w:r w:rsidR="00170C60">
        <w:rPr>
          <w:rFonts w:ascii="Century Gothic" w:hAnsi="Century Gothic"/>
          <w:color w:val="212121"/>
          <w:lang w:val="en-CA"/>
        </w:rPr>
        <w:t>targeting</w:t>
      </w:r>
      <w:r>
        <w:rPr>
          <w:rFonts w:ascii="Century Gothic" w:hAnsi="Century Gothic"/>
          <w:color w:val="212121"/>
          <w:lang w:val="en-CA"/>
        </w:rPr>
        <w:t xml:space="preserve"> </w:t>
      </w:r>
      <w:proofErr w:type="spellStart"/>
      <w:r>
        <w:rPr>
          <w:rFonts w:ascii="Century Gothic" w:hAnsi="Century Gothic"/>
          <w:color w:val="000000"/>
          <w:lang w:val="en-CA"/>
        </w:rPr>
        <w:t>agro</w:t>
      </w:r>
      <w:proofErr w:type="spellEnd"/>
      <w:r>
        <w:rPr>
          <w:rFonts w:ascii="Century Gothic" w:hAnsi="Century Gothic"/>
          <w:color w:val="000000"/>
          <w:lang w:val="en-CA"/>
        </w:rPr>
        <w:t>-processors, farmers, restaurants</w:t>
      </w:r>
      <w:r w:rsidR="00FC07BE">
        <w:rPr>
          <w:rFonts w:ascii="Century Gothic" w:hAnsi="Century Gothic"/>
          <w:color w:val="000000"/>
          <w:lang w:val="en-CA"/>
        </w:rPr>
        <w:t>, tour and excursion operators, fitness and outdoor activity providers, hotels</w:t>
      </w:r>
      <w:r w:rsidRPr="00011FD4">
        <w:rPr>
          <w:rFonts w:ascii="Century Gothic" w:hAnsi="Century Gothic"/>
          <w:color w:val="000000"/>
          <w:lang w:val="en-CA"/>
        </w:rPr>
        <w:t xml:space="preserve"> and </w:t>
      </w:r>
      <w:r w:rsidR="00FC07BE">
        <w:rPr>
          <w:rFonts w:ascii="Century Gothic" w:hAnsi="Century Gothic"/>
          <w:color w:val="000000"/>
          <w:lang w:val="en-CA"/>
        </w:rPr>
        <w:t>h</w:t>
      </w:r>
      <w:r w:rsidRPr="00011FD4">
        <w:rPr>
          <w:rFonts w:ascii="Century Gothic" w:hAnsi="Century Gothic"/>
          <w:color w:val="000000"/>
          <w:lang w:val="en-CA"/>
        </w:rPr>
        <w:t>ospitality providers</w:t>
      </w:r>
      <w:r w:rsidR="00FC07BE">
        <w:rPr>
          <w:rFonts w:ascii="Century Gothic" w:hAnsi="Century Gothic"/>
          <w:color w:val="000000"/>
          <w:lang w:val="en-CA"/>
        </w:rPr>
        <w:t>, s</w:t>
      </w:r>
      <w:r w:rsidRPr="00011FD4">
        <w:rPr>
          <w:rFonts w:ascii="Century Gothic" w:hAnsi="Century Gothic"/>
          <w:color w:val="000000"/>
          <w:lang w:val="en-CA"/>
        </w:rPr>
        <w:t>pas</w:t>
      </w:r>
      <w:r w:rsidR="00FC07BE">
        <w:rPr>
          <w:rFonts w:ascii="Century Gothic" w:hAnsi="Century Gothic"/>
          <w:color w:val="000000"/>
          <w:lang w:val="en-CA"/>
        </w:rPr>
        <w:t xml:space="preserve">, yoga, meditation and indoor fitness consultants, educators in food &amp; beverage and hospitality, preventative medical care providers and </w:t>
      </w:r>
      <w:r w:rsidRPr="00011FD4">
        <w:rPr>
          <w:rFonts w:ascii="Century Gothic" w:hAnsi="Century Gothic"/>
          <w:color w:val="000000"/>
        </w:rPr>
        <w:t>anyone with an interest in providing a wellness product or experience in Antigua and Barbuda</w:t>
      </w:r>
      <w:r w:rsidR="00FC07BE">
        <w:rPr>
          <w:rFonts w:ascii="Century Gothic" w:hAnsi="Century Gothic"/>
          <w:color w:val="000000"/>
        </w:rPr>
        <w:t>, for the forum</w:t>
      </w:r>
      <w:r>
        <w:rPr>
          <w:rFonts w:ascii="Century Gothic" w:hAnsi="Century Gothic"/>
          <w:color w:val="000000"/>
        </w:rPr>
        <w:t>.</w:t>
      </w:r>
    </w:p>
    <w:p w14:paraId="5FC9D428" w14:textId="5F63264D" w:rsidR="00011FD4" w:rsidRDefault="000A11E8" w:rsidP="00A611B9">
      <w:pPr>
        <w:pStyle w:val="xmsonormal"/>
        <w:spacing w:before="0" w:beforeAutospacing="0" w:after="0" w:afterAutospacing="0"/>
        <w:jc w:val="both"/>
        <w:rPr>
          <w:rFonts w:ascii="Century Gothic" w:hAnsi="Century Gothic"/>
          <w:color w:val="1D2129"/>
        </w:rPr>
      </w:pPr>
      <w:r>
        <w:rPr>
          <w:rFonts w:ascii="Century Gothic" w:hAnsi="Century Gothic"/>
          <w:color w:val="212121"/>
          <w:lang w:val="en-CA"/>
        </w:rPr>
        <w:t>In addition to addresses from Antigua and Barbuda’s tourism and health o</w:t>
      </w:r>
      <w:r w:rsidR="001A0254">
        <w:rPr>
          <w:rFonts w:ascii="Century Gothic" w:hAnsi="Century Gothic"/>
          <w:color w:val="212121"/>
          <w:lang w:val="en-CA"/>
        </w:rPr>
        <w:t>f</w:t>
      </w:r>
      <w:r>
        <w:rPr>
          <w:rFonts w:ascii="Century Gothic" w:hAnsi="Century Gothic"/>
          <w:color w:val="212121"/>
          <w:lang w:val="en-CA"/>
        </w:rPr>
        <w:t>ficials, o</w:t>
      </w:r>
      <w:r w:rsidR="00FC07BE">
        <w:rPr>
          <w:rFonts w:ascii="Century Gothic" w:hAnsi="Century Gothic"/>
          <w:color w:val="212121"/>
          <w:lang w:val="en-CA"/>
        </w:rPr>
        <w:t>n the topic of health and wellness, a</w:t>
      </w:r>
      <w:r w:rsidR="00011FD4">
        <w:rPr>
          <w:rFonts w:ascii="Century Gothic" w:hAnsi="Century Gothic"/>
          <w:color w:val="212121"/>
          <w:lang w:val="en-CA"/>
        </w:rPr>
        <w:t xml:space="preserve">ttendees </w:t>
      </w:r>
      <w:r w:rsidR="008C3C8B">
        <w:rPr>
          <w:rFonts w:ascii="Century Gothic" w:hAnsi="Century Gothic"/>
          <w:color w:val="212121"/>
          <w:lang w:val="en-CA"/>
        </w:rPr>
        <w:t xml:space="preserve">will hear from </w:t>
      </w:r>
      <w:r w:rsidR="008C3C8B">
        <w:rPr>
          <w:rFonts w:ascii="Century Gothic" w:hAnsi="Century Gothic"/>
          <w:color w:val="1D2129"/>
        </w:rPr>
        <w:t>n</w:t>
      </w:r>
      <w:r w:rsidR="00D25B7A" w:rsidRPr="00CF74EA">
        <w:rPr>
          <w:rFonts w:ascii="Century Gothic" w:hAnsi="Century Gothic"/>
          <w:color w:val="1D2129"/>
        </w:rPr>
        <w:t xml:space="preserve">ational and international speakers </w:t>
      </w:r>
      <w:r w:rsidR="008C3C8B">
        <w:rPr>
          <w:rFonts w:ascii="Century Gothic" w:hAnsi="Century Gothic"/>
          <w:color w:val="1D2129"/>
        </w:rPr>
        <w:t xml:space="preserve">to </w:t>
      </w:r>
      <w:r w:rsidR="00D25B7A" w:rsidRPr="00CF74EA">
        <w:rPr>
          <w:rFonts w:ascii="Century Gothic" w:hAnsi="Century Gothic"/>
          <w:color w:val="1D2129"/>
        </w:rPr>
        <w:t xml:space="preserve">include: </w:t>
      </w:r>
      <w:r w:rsidR="00011FD4">
        <w:rPr>
          <w:rFonts w:ascii="Century Gothic" w:hAnsi="Century Gothic"/>
          <w:color w:val="1D2129"/>
        </w:rPr>
        <w:t xml:space="preserve">Wellness Travel Expert - </w:t>
      </w:r>
      <w:r w:rsidR="008C3C8B" w:rsidRPr="00CF74EA">
        <w:rPr>
          <w:rFonts w:ascii="Century Gothic" w:hAnsi="Century Gothic"/>
          <w:color w:val="1D2129"/>
        </w:rPr>
        <w:t>Anne Dimon</w:t>
      </w:r>
      <w:r w:rsidR="008C3C8B">
        <w:rPr>
          <w:rFonts w:ascii="Century Gothic" w:hAnsi="Century Gothic"/>
          <w:color w:val="1D2129"/>
        </w:rPr>
        <w:t xml:space="preserve">, </w:t>
      </w:r>
      <w:r w:rsidR="008C3C8B" w:rsidRPr="00CF74EA">
        <w:rPr>
          <w:rFonts w:ascii="Century Gothic" w:hAnsi="Century Gothic"/>
          <w:color w:val="1D2129"/>
        </w:rPr>
        <w:t>Aid</w:t>
      </w:r>
      <w:r w:rsidR="00486FA3">
        <w:rPr>
          <w:rFonts w:ascii="Century Gothic" w:hAnsi="Century Gothic"/>
          <w:color w:val="1D2129"/>
        </w:rPr>
        <w:t>a</w:t>
      </w:r>
      <w:r w:rsidR="008C3C8B" w:rsidRPr="00CF74EA">
        <w:rPr>
          <w:rFonts w:ascii="Century Gothic" w:hAnsi="Century Gothic"/>
          <w:color w:val="1D2129"/>
        </w:rPr>
        <w:t>n McCauley</w:t>
      </w:r>
      <w:r w:rsidR="00011FD4">
        <w:rPr>
          <w:rFonts w:ascii="Century Gothic" w:hAnsi="Century Gothic"/>
          <w:color w:val="1D2129"/>
        </w:rPr>
        <w:t xml:space="preserve"> - </w:t>
      </w:r>
      <w:r w:rsidR="008C3C8B" w:rsidRPr="00CF74EA">
        <w:rPr>
          <w:rFonts w:ascii="Century Gothic" w:hAnsi="Century Gothic"/>
          <w:color w:val="1D2129"/>
        </w:rPr>
        <w:t xml:space="preserve">Owner of Sugar Ridge, Hike Caribbean and </w:t>
      </w:r>
      <w:r w:rsidR="001A0254">
        <w:rPr>
          <w:rFonts w:ascii="Century Gothic" w:hAnsi="Century Gothic"/>
          <w:color w:val="1D2129"/>
        </w:rPr>
        <w:t xml:space="preserve">Antigua and Barbuda </w:t>
      </w:r>
      <w:r w:rsidR="008C3C8B" w:rsidRPr="00CF74EA">
        <w:rPr>
          <w:rFonts w:ascii="Century Gothic" w:hAnsi="Century Gothic"/>
          <w:color w:val="1D2129"/>
        </w:rPr>
        <w:t>Wellness Ambassador 2018</w:t>
      </w:r>
      <w:r w:rsidR="00FC07BE">
        <w:rPr>
          <w:rFonts w:ascii="Century Gothic" w:hAnsi="Century Gothic"/>
          <w:color w:val="1D2129"/>
        </w:rPr>
        <w:t xml:space="preserve">, </w:t>
      </w:r>
      <w:r w:rsidR="008C3C8B" w:rsidRPr="00CF74EA">
        <w:rPr>
          <w:rFonts w:ascii="Century Gothic" w:hAnsi="Century Gothic"/>
          <w:color w:val="1D2129"/>
        </w:rPr>
        <w:t>Kat Byles</w:t>
      </w:r>
      <w:r w:rsidR="00011FD4">
        <w:rPr>
          <w:rFonts w:ascii="Century Gothic" w:hAnsi="Century Gothic"/>
          <w:color w:val="1D2129"/>
        </w:rPr>
        <w:t xml:space="preserve"> - </w:t>
      </w:r>
      <w:r w:rsidR="008C3C8B" w:rsidRPr="00CF74EA">
        <w:rPr>
          <w:rFonts w:ascii="Century Gothic" w:hAnsi="Century Gothic"/>
          <w:color w:val="1D2129"/>
        </w:rPr>
        <w:t xml:space="preserve">Owner of True Business Antigua Retreats and </w:t>
      </w:r>
      <w:r w:rsidR="001A0254">
        <w:rPr>
          <w:rFonts w:ascii="Century Gothic" w:hAnsi="Century Gothic"/>
          <w:color w:val="1D2129"/>
        </w:rPr>
        <w:t xml:space="preserve">Antigua and Barbuda </w:t>
      </w:r>
      <w:r w:rsidR="008C3C8B" w:rsidRPr="00CF74EA">
        <w:rPr>
          <w:rFonts w:ascii="Century Gothic" w:hAnsi="Century Gothic"/>
          <w:color w:val="1D2129"/>
        </w:rPr>
        <w:t>Wellness Ambassador 2018</w:t>
      </w:r>
      <w:r w:rsidR="008C3C8B">
        <w:rPr>
          <w:rFonts w:ascii="Century Gothic" w:hAnsi="Century Gothic"/>
          <w:color w:val="1D2129"/>
        </w:rPr>
        <w:t>, Arica Hill</w:t>
      </w:r>
      <w:r w:rsidR="00011FD4">
        <w:rPr>
          <w:rFonts w:ascii="Century Gothic" w:hAnsi="Century Gothic"/>
          <w:color w:val="1D2129"/>
        </w:rPr>
        <w:t xml:space="preserve"> - </w:t>
      </w:r>
      <w:r w:rsidR="008C3C8B">
        <w:rPr>
          <w:rFonts w:ascii="Century Gothic" w:hAnsi="Century Gothic"/>
          <w:color w:val="1D2129"/>
        </w:rPr>
        <w:t>Executive Director of the Environmental Awareness Group and much more.</w:t>
      </w:r>
    </w:p>
    <w:p w14:paraId="7DCEBEFD" w14:textId="14AEA205" w:rsidR="002F218D" w:rsidRPr="008C3C8B" w:rsidRDefault="008C3C8B" w:rsidP="00A611B9">
      <w:pPr>
        <w:pStyle w:val="xmsonormal"/>
        <w:spacing w:before="0" w:beforeAutospacing="0" w:after="0" w:afterAutospacing="0"/>
        <w:jc w:val="both"/>
        <w:rPr>
          <w:rFonts w:ascii="Century Gothic" w:hAnsi="Century Gothic"/>
          <w:color w:val="1D2129"/>
        </w:rPr>
      </w:pPr>
      <w:r>
        <w:rPr>
          <w:rFonts w:ascii="Century Gothic" w:hAnsi="Century Gothic"/>
          <w:color w:val="1D2129"/>
        </w:rPr>
        <w:t xml:space="preserve"> </w:t>
      </w:r>
    </w:p>
    <w:p w14:paraId="02DA8861" w14:textId="0C5E9F49" w:rsidR="00011FD4" w:rsidRDefault="00011FD4" w:rsidP="00A611B9">
      <w:pPr>
        <w:pStyle w:val="xmsonormal"/>
        <w:spacing w:before="0" w:beforeAutospacing="0" w:after="0" w:afterAutospacing="0"/>
        <w:jc w:val="both"/>
        <w:rPr>
          <w:rFonts w:ascii="Century Gothic" w:hAnsi="Century Gothic"/>
          <w:color w:val="212121"/>
          <w:lang w:val="en-CA"/>
        </w:rPr>
      </w:pPr>
      <w:r>
        <w:rPr>
          <w:rFonts w:ascii="Century Gothic" w:hAnsi="Century Gothic"/>
          <w:color w:val="000000"/>
          <w:lang w:val="en-GB"/>
        </w:rPr>
        <w:t xml:space="preserve">The general wellness-oriented public is invited to </w:t>
      </w:r>
      <w:r w:rsidRPr="00CF74EA">
        <w:rPr>
          <w:rFonts w:ascii="Century Gothic" w:hAnsi="Century Gothic"/>
          <w:color w:val="000000"/>
          <w:lang w:val="en-GB"/>
        </w:rPr>
        <w:t xml:space="preserve">register </w:t>
      </w:r>
      <w:r>
        <w:rPr>
          <w:rFonts w:ascii="Century Gothic" w:hAnsi="Century Gothic"/>
          <w:color w:val="000000"/>
          <w:lang w:val="en-GB"/>
        </w:rPr>
        <w:t xml:space="preserve">for the forum </w:t>
      </w:r>
      <w:r w:rsidRPr="00CF74EA">
        <w:rPr>
          <w:rFonts w:ascii="Century Gothic" w:hAnsi="Century Gothic"/>
          <w:color w:val="212121"/>
          <w:lang w:val="en-GB"/>
        </w:rPr>
        <w:t>before the deadline of March 15 with the Antigua and Barbuda Tourism Authority</w:t>
      </w:r>
      <w:r>
        <w:rPr>
          <w:rFonts w:ascii="Century Gothic" w:hAnsi="Century Gothic"/>
          <w:color w:val="212121"/>
          <w:lang w:val="en-GB"/>
        </w:rPr>
        <w:t xml:space="preserve"> at </w:t>
      </w:r>
      <w:r>
        <w:rPr>
          <w:rFonts w:ascii="Century Gothic" w:hAnsi="Century Gothic"/>
          <w:color w:val="212121"/>
          <w:lang w:val="en-GB"/>
        </w:rPr>
        <w:lastRenderedPageBreak/>
        <w:t>562-7600 or email rsvp@visitaandb.com</w:t>
      </w:r>
      <w:r w:rsidRPr="00CF74EA">
        <w:rPr>
          <w:rFonts w:ascii="Century Gothic" w:hAnsi="Century Gothic"/>
          <w:color w:val="212121"/>
          <w:lang w:val="en-GB"/>
        </w:rPr>
        <w:t xml:space="preserve">.  The </w:t>
      </w:r>
      <w:r w:rsidR="00FC07BE">
        <w:rPr>
          <w:rFonts w:ascii="Century Gothic" w:hAnsi="Century Gothic"/>
          <w:color w:val="212121"/>
          <w:lang w:val="en-GB"/>
        </w:rPr>
        <w:t>forum</w:t>
      </w:r>
      <w:r w:rsidRPr="00CF74EA">
        <w:rPr>
          <w:rFonts w:ascii="Century Gothic" w:hAnsi="Century Gothic"/>
          <w:color w:val="212121"/>
          <w:lang w:val="en-GB"/>
        </w:rPr>
        <w:t xml:space="preserve"> costs </w:t>
      </w:r>
      <w:r w:rsidR="00FC07BE">
        <w:rPr>
          <w:rFonts w:ascii="Century Gothic" w:hAnsi="Century Gothic"/>
          <w:color w:val="212121"/>
          <w:lang w:val="en-GB"/>
        </w:rPr>
        <w:t>EC</w:t>
      </w:r>
      <w:r w:rsidRPr="00CF74EA">
        <w:rPr>
          <w:rFonts w:ascii="Century Gothic" w:hAnsi="Century Gothic"/>
          <w:color w:val="212121"/>
          <w:lang w:val="en-GB"/>
        </w:rPr>
        <w:t xml:space="preserve">$75 </w:t>
      </w:r>
      <w:r w:rsidR="00E24AFB">
        <w:rPr>
          <w:rFonts w:ascii="Century Gothic" w:hAnsi="Century Gothic"/>
          <w:color w:val="212121"/>
          <w:lang w:val="en-GB"/>
        </w:rPr>
        <w:t xml:space="preserve">inclusive of lunch </w:t>
      </w:r>
      <w:r>
        <w:rPr>
          <w:rFonts w:ascii="Century Gothic" w:hAnsi="Century Gothic"/>
          <w:color w:val="212121"/>
          <w:lang w:val="en-GB"/>
        </w:rPr>
        <w:t>and will be held at the White House Events Centre</w:t>
      </w:r>
      <w:r w:rsidR="00E24AFB">
        <w:rPr>
          <w:rFonts w:ascii="Century Gothic" w:hAnsi="Century Gothic"/>
          <w:color w:val="212121"/>
          <w:lang w:val="en-GB"/>
        </w:rPr>
        <w:t xml:space="preserve">, </w:t>
      </w:r>
      <w:proofErr w:type="spellStart"/>
      <w:r w:rsidR="00E24AFB">
        <w:rPr>
          <w:rFonts w:ascii="Century Gothic" w:hAnsi="Century Gothic"/>
          <w:color w:val="212121"/>
          <w:lang w:val="en-GB"/>
        </w:rPr>
        <w:t>Ffryes</w:t>
      </w:r>
      <w:proofErr w:type="spellEnd"/>
      <w:r w:rsidR="00E24AFB">
        <w:rPr>
          <w:rFonts w:ascii="Century Gothic" w:hAnsi="Century Gothic"/>
          <w:color w:val="212121"/>
          <w:lang w:val="en-GB"/>
        </w:rPr>
        <w:t xml:space="preserve"> Beach</w:t>
      </w:r>
      <w:r>
        <w:rPr>
          <w:rFonts w:ascii="Century Gothic" w:hAnsi="Century Gothic"/>
          <w:color w:val="212121"/>
          <w:lang w:val="en-GB"/>
        </w:rPr>
        <w:t xml:space="preserve">. </w:t>
      </w:r>
    </w:p>
    <w:p w14:paraId="5737310B" w14:textId="77777777" w:rsidR="00FC07BE" w:rsidRPr="00796F9E" w:rsidRDefault="00FC07BE" w:rsidP="00FC07BE">
      <w:pPr>
        <w:jc w:val="center"/>
        <w:rPr>
          <w:rFonts w:ascii="Century Gothic" w:hAnsi="Century Gothic"/>
          <w:bCs/>
          <w:sz w:val="22"/>
          <w:szCs w:val="22"/>
        </w:rPr>
      </w:pPr>
      <w:r w:rsidRPr="00796F9E">
        <w:rPr>
          <w:rFonts w:ascii="Century Gothic" w:hAnsi="Century Gothic"/>
          <w:bCs/>
          <w:sz w:val="22"/>
          <w:szCs w:val="22"/>
        </w:rPr>
        <w:t># # #</w:t>
      </w:r>
    </w:p>
    <w:p w14:paraId="7B614FE7" w14:textId="77777777" w:rsidR="00FC07BE" w:rsidRPr="00796F9E" w:rsidRDefault="00FC07BE" w:rsidP="00FC07BE">
      <w:pPr>
        <w:jc w:val="both"/>
        <w:rPr>
          <w:rFonts w:ascii="Century Gothic" w:hAnsi="Century Gothic"/>
          <w:sz w:val="22"/>
          <w:szCs w:val="22"/>
        </w:rPr>
      </w:pPr>
    </w:p>
    <w:p w14:paraId="5F435A1C" w14:textId="77777777" w:rsidR="00FC07BE" w:rsidRPr="00796F9E" w:rsidRDefault="00FC07BE" w:rsidP="00FC07BE">
      <w:pPr>
        <w:jc w:val="both"/>
        <w:rPr>
          <w:rFonts w:ascii="Century Gothic" w:eastAsia="Calibri" w:hAnsi="Century Gothic"/>
          <w:b/>
          <w:bCs/>
          <w:color w:val="000000"/>
          <w:sz w:val="22"/>
          <w:szCs w:val="22"/>
          <w:shd w:val="clear" w:color="auto" w:fill="FFFFFF"/>
        </w:rPr>
      </w:pPr>
    </w:p>
    <w:p w14:paraId="35E4D47E" w14:textId="77777777" w:rsidR="00FC07BE" w:rsidRPr="00796F9E" w:rsidRDefault="00FC07BE" w:rsidP="00FC07BE">
      <w:pPr>
        <w:jc w:val="both"/>
        <w:rPr>
          <w:rFonts w:ascii="Century Gothic" w:eastAsia="Calibri" w:hAnsi="Century Gothic"/>
          <w:b/>
          <w:bCs/>
          <w:color w:val="000000"/>
          <w:sz w:val="22"/>
          <w:szCs w:val="22"/>
          <w:shd w:val="clear" w:color="auto" w:fill="FFFFFF"/>
        </w:rPr>
      </w:pPr>
      <w:r w:rsidRPr="00796F9E">
        <w:rPr>
          <w:rFonts w:ascii="Century Gothic" w:eastAsia="Calibri" w:hAnsi="Century Gothic"/>
          <w:b/>
          <w:bCs/>
          <w:color w:val="000000"/>
          <w:sz w:val="22"/>
          <w:szCs w:val="22"/>
          <w:shd w:val="clear" w:color="auto" w:fill="FFFFFF"/>
        </w:rPr>
        <w:t>ABOUT ANTIGUA AND BARBUDA</w:t>
      </w:r>
    </w:p>
    <w:p w14:paraId="26B8A3F7" w14:textId="77777777" w:rsidR="00FC07BE" w:rsidRPr="00796F9E" w:rsidRDefault="00FC07BE" w:rsidP="00FC07BE">
      <w:pPr>
        <w:jc w:val="both"/>
        <w:rPr>
          <w:rFonts w:ascii="Century Gothic" w:eastAsia="Calibri" w:hAnsi="Century Gothic"/>
          <w:b/>
          <w:bCs/>
          <w:color w:val="000000"/>
          <w:sz w:val="22"/>
          <w:szCs w:val="22"/>
          <w:shd w:val="clear" w:color="auto" w:fill="FFFFFF"/>
        </w:rPr>
      </w:pPr>
    </w:p>
    <w:p w14:paraId="6E915AEB" w14:textId="67461676" w:rsidR="00A611B9" w:rsidRDefault="00FC07BE" w:rsidP="00FC07BE">
      <w:pPr>
        <w:jc w:val="both"/>
        <w:rPr>
          <w:rFonts w:ascii="Century Gothic" w:eastAsia="Calibri" w:hAnsi="Century Gothic"/>
          <w:bCs/>
          <w:color w:val="000000"/>
          <w:sz w:val="22"/>
          <w:szCs w:val="22"/>
          <w:shd w:val="clear" w:color="auto" w:fill="FFFFFF"/>
        </w:rPr>
      </w:pPr>
      <w:r w:rsidRPr="00796F9E">
        <w:rPr>
          <w:rFonts w:ascii="Century Gothic" w:eastAsia="Calibri" w:hAnsi="Century Gothic"/>
          <w:bCs/>
          <w:color w:val="000000"/>
          <w:sz w:val="22"/>
          <w:szCs w:val="22"/>
          <w:shd w:val="clear" w:color="auto" w:fill="FFFFFF"/>
        </w:rPr>
        <w:t>Antigua (pronounced An-</w:t>
      </w:r>
      <w:proofErr w:type="spellStart"/>
      <w:r w:rsidRPr="00796F9E">
        <w:rPr>
          <w:rFonts w:ascii="Century Gothic" w:eastAsia="Calibri" w:hAnsi="Century Gothic"/>
          <w:bCs/>
          <w:color w:val="000000"/>
          <w:sz w:val="22"/>
          <w:szCs w:val="22"/>
          <w:shd w:val="clear" w:color="auto" w:fill="FFFFFF"/>
        </w:rPr>
        <w:t>tee'ga</w:t>
      </w:r>
      <w:proofErr w:type="spellEnd"/>
      <w:r w:rsidRPr="00796F9E">
        <w:rPr>
          <w:rFonts w:ascii="Century Gothic" w:eastAsia="Calibri" w:hAnsi="Century Gothic"/>
          <w:bCs/>
          <w:color w:val="000000"/>
          <w:sz w:val="22"/>
          <w:szCs w:val="22"/>
          <w:shd w:val="clear" w:color="auto" w:fill="FFFFFF"/>
        </w:rPr>
        <w:t>) and Barbuda (Bar-</w:t>
      </w:r>
      <w:proofErr w:type="spellStart"/>
      <w:r w:rsidRPr="00796F9E">
        <w:rPr>
          <w:rFonts w:ascii="Century Gothic" w:eastAsia="Calibri" w:hAnsi="Century Gothic"/>
          <w:bCs/>
          <w:color w:val="000000"/>
          <w:sz w:val="22"/>
          <w:szCs w:val="22"/>
          <w:shd w:val="clear" w:color="auto" w:fill="FFFFFF"/>
        </w:rPr>
        <w:t>byew’da</w:t>
      </w:r>
      <w:proofErr w:type="spellEnd"/>
      <w:r w:rsidRPr="00796F9E">
        <w:rPr>
          <w:rFonts w:ascii="Century Gothic" w:eastAsia="Calibri" w:hAnsi="Century Gothic"/>
          <w:bCs/>
          <w:color w:val="000000"/>
          <w:sz w:val="22"/>
          <w:szCs w:val="22"/>
          <w:shd w:val="clear" w:color="auto" w:fill="FFFFFF"/>
        </w:rPr>
        <w:t xml:space="preserve">) is located in the heart of the Caribbean Sea. Voted the World Travel Awards </w:t>
      </w:r>
      <w:r w:rsidRPr="00796F9E">
        <w:rPr>
          <w:rFonts w:ascii="Century Gothic" w:eastAsia="Calibri" w:hAnsi="Century Gothic"/>
          <w:bCs/>
          <w:i/>
          <w:iCs/>
          <w:color w:val="000000"/>
          <w:sz w:val="22"/>
          <w:szCs w:val="22"/>
          <w:shd w:val="clear" w:color="auto" w:fill="FFFFFF"/>
        </w:rPr>
        <w:t>Caribbean’s Most Romantic Destination</w:t>
      </w:r>
      <w:r w:rsidRPr="00796F9E">
        <w:rPr>
          <w:rFonts w:ascii="Century Gothic" w:eastAsia="Calibri" w:hAnsi="Century Gothic"/>
          <w:bCs/>
          <w:color w:val="000000"/>
          <w:sz w:val="22"/>
          <w:szCs w:val="22"/>
          <w:shd w:val="clear" w:color="auto" w:fill="FFFFFF"/>
        </w:rPr>
        <w:t xml:space="preserve">, the twin-island paradise offers visitors two uniquely distinct experiences, ideal temperatures year-round, a rich history, vibrant culture, exhilarating excursions, award-winning resorts, mouth-watering cuisine and 365 stunning pink and white-sand beaches - one for every day of the year. The largest of the Leeward Islands, Antigua comprises 108-square miles with rich history and spectacular topography that provides a variety of popular sightseeing opportunities. Nelson’s Dockyard, the only remaining example of a Georgian fort a listed UNESCO World Heritage site, is perhaps the most renowned landmark. Antigua’s tourism events calendar includes the prestigious Antigua Sailing Week, Antigua Classic Yacht Regatta, and the annual Antigua Carnival; known as the Caribbean’s Greatest Summer Festival. Barbuda, Antigua’s smaller sister island, is the ultimate celebrity hideaway. The island lies 27 miles north-east of Antigua and is just a 15-minute plane ride away. Barbuda is known for its untouched 17 mile stretch of pink sand beach and as the home of the largest Frigate Bird Sanctuary in the Western Hemisphere.  Find information on Antigua &amp; Barbuda at: </w:t>
      </w:r>
      <w:hyperlink r:id="rId9" w:history="1">
        <w:r w:rsidRPr="00796F9E">
          <w:rPr>
            <w:rStyle w:val="Hyperlink"/>
            <w:rFonts w:ascii="Century Gothic" w:eastAsia="Calibri" w:hAnsi="Century Gothic"/>
            <w:bCs/>
            <w:sz w:val="22"/>
            <w:szCs w:val="22"/>
            <w:shd w:val="clear" w:color="auto" w:fill="FFFFFF"/>
          </w:rPr>
          <w:t>www.visitantiguabarbuda.com</w:t>
        </w:r>
      </w:hyperlink>
      <w:r w:rsidRPr="00796F9E">
        <w:rPr>
          <w:rFonts w:ascii="Century Gothic" w:eastAsia="Calibri" w:hAnsi="Century Gothic"/>
          <w:bCs/>
          <w:color w:val="000000"/>
          <w:sz w:val="22"/>
          <w:szCs w:val="22"/>
          <w:shd w:val="clear" w:color="auto" w:fill="FFFFFF"/>
        </w:rPr>
        <w:t xml:space="preserve"> and follow us on</w:t>
      </w:r>
      <w:r w:rsidR="00A611B9">
        <w:rPr>
          <w:rFonts w:ascii="Century Gothic" w:eastAsia="Calibri" w:hAnsi="Century Gothic"/>
          <w:bCs/>
          <w:color w:val="000000"/>
          <w:sz w:val="22"/>
          <w:szCs w:val="22"/>
          <w:shd w:val="clear" w:color="auto" w:fill="FFFFFF"/>
        </w:rPr>
        <w:t>:</w:t>
      </w:r>
    </w:p>
    <w:p w14:paraId="62B6DAEF" w14:textId="3DCE273E" w:rsidR="00A611B9" w:rsidRDefault="00FC07BE" w:rsidP="00FC07BE">
      <w:pPr>
        <w:jc w:val="both"/>
        <w:rPr>
          <w:rFonts w:ascii="Century Gothic" w:eastAsia="Calibri" w:hAnsi="Century Gothic"/>
          <w:bCs/>
          <w:color w:val="000000"/>
          <w:sz w:val="22"/>
          <w:szCs w:val="22"/>
          <w:shd w:val="clear" w:color="auto" w:fill="FFFFFF"/>
        </w:rPr>
      </w:pPr>
      <w:r w:rsidRPr="00796F9E">
        <w:rPr>
          <w:rFonts w:ascii="Century Gothic" w:eastAsia="Calibri" w:hAnsi="Century Gothic"/>
          <w:bCs/>
          <w:color w:val="000000"/>
          <w:sz w:val="22"/>
          <w:szCs w:val="22"/>
          <w:shd w:val="clear" w:color="auto" w:fill="FFFFFF"/>
        </w:rPr>
        <w:t>Twitter</w:t>
      </w:r>
      <w:r w:rsidR="00A611B9">
        <w:rPr>
          <w:rFonts w:ascii="Century Gothic" w:eastAsia="Calibri" w:hAnsi="Century Gothic"/>
          <w:bCs/>
          <w:color w:val="000000"/>
          <w:sz w:val="22"/>
          <w:szCs w:val="22"/>
          <w:shd w:val="clear" w:color="auto" w:fill="FFFFFF"/>
        </w:rPr>
        <w:t>:</w:t>
      </w:r>
      <w:r w:rsidRPr="00796F9E">
        <w:rPr>
          <w:rFonts w:ascii="Century Gothic" w:eastAsia="Calibri" w:hAnsi="Century Gothic"/>
          <w:bCs/>
          <w:color w:val="000000"/>
          <w:sz w:val="22"/>
          <w:szCs w:val="22"/>
          <w:shd w:val="clear" w:color="auto" w:fill="FFFFFF"/>
        </w:rPr>
        <w:t xml:space="preserve"> </w:t>
      </w:r>
      <w:hyperlink r:id="rId10" w:history="1">
        <w:r w:rsidRPr="00796F9E">
          <w:rPr>
            <w:rStyle w:val="Hyperlink"/>
            <w:rFonts w:ascii="Century Gothic" w:eastAsia="Calibri" w:hAnsi="Century Gothic"/>
            <w:bCs/>
            <w:sz w:val="22"/>
            <w:szCs w:val="22"/>
            <w:shd w:val="clear" w:color="auto" w:fill="FFFFFF"/>
          </w:rPr>
          <w:t>http://twitter.com/antiguabarbuda</w:t>
        </w:r>
      </w:hyperlink>
      <w:r w:rsidRPr="00796F9E">
        <w:rPr>
          <w:rFonts w:ascii="Century Gothic" w:eastAsia="Calibri" w:hAnsi="Century Gothic"/>
          <w:bCs/>
          <w:color w:val="000000"/>
          <w:sz w:val="22"/>
          <w:szCs w:val="22"/>
          <w:shd w:val="clear" w:color="auto" w:fill="FFFFFF"/>
        </w:rPr>
        <w:t xml:space="preserve">  </w:t>
      </w:r>
    </w:p>
    <w:p w14:paraId="5B93376E" w14:textId="28C44B8B" w:rsidR="00A611B9" w:rsidRDefault="00FC07BE" w:rsidP="00FC07BE">
      <w:pPr>
        <w:jc w:val="both"/>
        <w:rPr>
          <w:rFonts w:ascii="Century Gothic" w:eastAsia="Calibri" w:hAnsi="Century Gothic"/>
          <w:bCs/>
          <w:color w:val="000000"/>
          <w:sz w:val="22"/>
          <w:szCs w:val="22"/>
          <w:shd w:val="clear" w:color="auto" w:fill="FFFFFF"/>
        </w:rPr>
      </w:pPr>
      <w:r w:rsidRPr="00796F9E">
        <w:rPr>
          <w:rFonts w:ascii="Century Gothic" w:eastAsia="Calibri" w:hAnsi="Century Gothic"/>
          <w:bCs/>
          <w:color w:val="000000"/>
          <w:sz w:val="22"/>
          <w:szCs w:val="22"/>
          <w:shd w:val="clear" w:color="auto" w:fill="FFFFFF"/>
        </w:rPr>
        <w:t>Facebook</w:t>
      </w:r>
      <w:r w:rsidR="00A611B9">
        <w:rPr>
          <w:rFonts w:ascii="Century Gothic" w:eastAsia="Calibri" w:hAnsi="Century Gothic"/>
          <w:bCs/>
          <w:color w:val="000000"/>
          <w:sz w:val="22"/>
          <w:szCs w:val="22"/>
          <w:shd w:val="clear" w:color="auto" w:fill="FFFFFF"/>
        </w:rPr>
        <w:t>:</w:t>
      </w:r>
      <w:r w:rsidRPr="00796F9E">
        <w:rPr>
          <w:rFonts w:ascii="Century Gothic" w:eastAsia="Calibri" w:hAnsi="Century Gothic"/>
          <w:bCs/>
          <w:color w:val="000000"/>
          <w:sz w:val="22"/>
          <w:szCs w:val="22"/>
          <w:shd w:val="clear" w:color="auto" w:fill="FFFFFF"/>
        </w:rPr>
        <w:t xml:space="preserve"> </w:t>
      </w:r>
      <w:hyperlink r:id="rId11" w:history="1">
        <w:r w:rsidRPr="00796F9E">
          <w:rPr>
            <w:rStyle w:val="Hyperlink"/>
            <w:rFonts w:ascii="Century Gothic" w:eastAsia="Calibri" w:hAnsi="Century Gothic"/>
            <w:bCs/>
            <w:sz w:val="22"/>
            <w:szCs w:val="22"/>
            <w:shd w:val="clear" w:color="auto" w:fill="FFFFFF"/>
          </w:rPr>
          <w:t>www.facebook.com/antiguabarbuda</w:t>
        </w:r>
      </w:hyperlink>
      <w:r w:rsidRPr="00796F9E">
        <w:rPr>
          <w:rFonts w:ascii="Century Gothic" w:eastAsia="Calibri" w:hAnsi="Century Gothic"/>
          <w:bCs/>
          <w:color w:val="000000"/>
          <w:sz w:val="22"/>
          <w:szCs w:val="22"/>
          <w:shd w:val="clear" w:color="auto" w:fill="FFFFFF"/>
        </w:rPr>
        <w:t xml:space="preserve">; </w:t>
      </w:r>
    </w:p>
    <w:p w14:paraId="14770B6E" w14:textId="1BF9DCAA" w:rsidR="00FC07BE" w:rsidRPr="00796F9E" w:rsidRDefault="00FC07BE" w:rsidP="00FC07BE">
      <w:pPr>
        <w:jc w:val="both"/>
        <w:rPr>
          <w:rFonts w:ascii="Century Gothic" w:eastAsia="Calibri" w:hAnsi="Century Gothic"/>
          <w:bCs/>
          <w:color w:val="000000"/>
          <w:sz w:val="22"/>
          <w:szCs w:val="22"/>
          <w:shd w:val="clear" w:color="auto" w:fill="FFFFFF"/>
        </w:rPr>
      </w:pPr>
      <w:r w:rsidRPr="00796F9E">
        <w:rPr>
          <w:rFonts w:ascii="Century Gothic" w:eastAsia="Calibri" w:hAnsi="Century Gothic"/>
          <w:bCs/>
          <w:color w:val="000000"/>
          <w:sz w:val="22"/>
          <w:szCs w:val="22"/>
          <w:shd w:val="clear" w:color="auto" w:fill="FFFFFF"/>
        </w:rPr>
        <w:t xml:space="preserve">Instagram: </w:t>
      </w:r>
      <w:hyperlink r:id="rId12" w:history="1">
        <w:r w:rsidRPr="00796F9E">
          <w:rPr>
            <w:rStyle w:val="Hyperlink"/>
            <w:rFonts w:ascii="Century Gothic" w:eastAsia="Calibri" w:hAnsi="Century Gothic"/>
            <w:bCs/>
            <w:sz w:val="22"/>
            <w:szCs w:val="22"/>
            <w:shd w:val="clear" w:color="auto" w:fill="FFFFFF"/>
          </w:rPr>
          <w:t>www.instagram.com/AntiguaandBarbuda</w:t>
        </w:r>
      </w:hyperlink>
      <w:r w:rsidRPr="00796F9E">
        <w:rPr>
          <w:rFonts w:ascii="Century Gothic" w:eastAsia="Calibri" w:hAnsi="Century Gothic"/>
          <w:bCs/>
          <w:color w:val="000000"/>
          <w:sz w:val="22"/>
          <w:szCs w:val="22"/>
          <w:shd w:val="clear" w:color="auto" w:fill="FFFFFF"/>
        </w:rPr>
        <w:t xml:space="preserve"> </w:t>
      </w:r>
    </w:p>
    <w:p w14:paraId="35FE467D" w14:textId="77777777" w:rsidR="00FC07BE" w:rsidRPr="00796F9E" w:rsidRDefault="00FC07BE" w:rsidP="00FC07BE">
      <w:pPr>
        <w:jc w:val="both"/>
        <w:rPr>
          <w:rFonts w:ascii="Century Gothic" w:eastAsia="Calibri" w:hAnsi="Century Gothic"/>
          <w:bCs/>
          <w:color w:val="000000"/>
          <w:sz w:val="22"/>
          <w:szCs w:val="22"/>
          <w:shd w:val="clear" w:color="auto" w:fill="FFFFFF"/>
        </w:rPr>
      </w:pPr>
    </w:p>
    <w:p w14:paraId="76E306D8" w14:textId="77777777" w:rsidR="00FC07BE" w:rsidRPr="00796F9E" w:rsidRDefault="00FC07BE" w:rsidP="00FC07BE">
      <w:pPr>
        <w:jc w:val="both"/>
        <w:rPr>
          <w:rFonts w:ascii="Century Gothic" w:eastAsia="Calibri" w:hAnsi="Century Gothic"/>
          <w:bCs/>
          <w:color w:val="000000"/>
          <w:sz w:val="22"/>
          <w:szCs w:val="22"/>
          <w:shd w:val="clear" w:color="auto" w:fill="FFFFFF"/>
          <w:lang w:val="de-DE"/>
        </w:rPr>
      </w:pPr>
    </w:p>
    <w:p w14:paraId="7E8A79B6" w14:textId="77777777" w:rsidR="00FC07BE" w:rsidRPr="00796F9E" w:rsidRDefault="00FC07BE" w:rsidP="00FC07BE">
      <w:pPr>
        <w:jc w:val="both"/>
        <w:rPr>
          <w:rFonts w:ascii="Century Gothic" w:eastAsia="Calibri" w:hAnsi="Century Gothic"/>
          <w:b/>
          <w:bCs/>
          <w:color w:val="000000"/>
          <w:sz w:val="22"/>
          <w:szCs w:val="22"/>
          <w:shd w:val="clear" w:color="auto" w:fill="FFFFFF"/>
        </w:rPr>
      </w:pPr>
      <w:r w:rsidRPr="00796F9E">
        <w:rPr>
          <w:rFonts w:ascii="Century Gothic" w:eastAsia="Calibri" w:hAnsi="Century Gothic"/>
          <w:b/>
          <w:bCs/>
          <w:color w:val="000000"/>
          <w:sz w:val="22"/>
          <w:szCs w:val="22"/>
          <w:shd w:val="clear" w:color="auto" w:fill="FFFFFF"/>
        </w:rPr>
        <w:t>For media enquiries, please contact:</w:t>
      </w:r>
    </w:p>
    <w:p w14:paraId="216C3507" w14:textId="77777777" w:rsidR="00FC07BE" w:rsidRDefault="00FC07BE" w:rsidP="00FC07BE">
      <w:pPr>
        <w:jc w:val="both"/>
        <w:rPr>
          <w:rFonts w:ascii="Century Gothic" w:eastAsia="Calibri" w:hAnsi="Century Gothic"/>
          <w:bCs/>
          <w:color w:val="000000"/>
          <w:sz w:val="22"/>
          <w:szCs w:val="22"/>
          <w:shd w:val="clear" w:color="auto" w:fill="FFFFFF"/>
        </w:rPr>
      </w:pPr>
      <w:r w:rsidRPr="00796F9E">
        <w:rPr>
          <w:rFonts w:ascii="Century Gothic" w:eastAsia="Calibri" w:hAnsi="Century Gothic"/>
          <w:bCs/>
          <w:color w:val="000000"/>
          <w:sz w:val="22"/>
          <w:szCs w:val="22"/>
          <w:shd w:val="clear" w:color="auto" w:fill="FFFFFF"/>
        </w:rPr>
        <w:t>Maria Blackman</w:t>
      </w:r>
    </w:p>
    <w:p w14:paraId="4F3B1566" w14:textId="77777777" w:rsidR="00FC07BE" w:rsidRPr="00796F9E" w:rsidRDefault="00FC07BE" w:rsidP="00FC07BE">
      <w:pPr>
        <w:jc w:val="both"/>
        <w:rPr>
          <w:rFonts w:ascii="Century Gothic" w:eastAsia="Calibri" w:hAnsi="Century Gothic"/>
          <w:bCs/>
          <w:color w:val="000000"/>
          <w:sz w:val="22"/>
          <w:szCs w:val="22"/>
          <w:shd w:val="clear" w:color="auto" w:fill="FFFFFF"/>
        </w:rPr>
      </w:pPr>
      <w:r w:rsidRPr="00796F9E">
        <w:rPr>
          <w:rFonts w:ascii="Century Gothic" w:eastAsia="Calibri" w:hAnsi="Century Gothic"/>
          <w:bCs/>
          <w:color w:val="000000"/>
          <w:sz w:val="22"/>
          <w:szCs w:val="22"/>
          <w:shd w:val="clear" w:color="auto" w:fill="FFFFFF"/>
        </w:rPr>
        <w:t>Antigua and Barbuda Tourism Authority</w:t>
      </w:r>
    </w:p>
    <w:p w14:paraId="28B0CB50" w14:textId="77777777" w:rsidR="00FC07BE" w:rsidRDefault="00FC07BE" w:rsidP="00FC07BE">
      <w:pPr>
        <w:jc w:val="both"/>
        <w:rPr>
          <w:rFonts w:ascii="Century Gothic" w:eastAsia="Calibri" w:hAnsi="Century Gothic"/>
          <w:bCs/>
          <w:color w:val="000000"/>
          <w:sz w:val="22"/>
          <w:szCs w:val="22"/>
          <w:shd w:val="clear" w:color="auto" w:fill="FFFFFF"/>
        </w:rPr>
      </w:pPr>
      <w:r w:rsidRPr="00796F9E">
        <w:rPr>
          <w:rFonts w:ascii="Century Gothic" w:eastAsia="Calibri" w:hAnsi="Century Gothic"/>
          <w:bCs/>
          <w:color w:val="000000"/>
          <w:sz w:val="22"/>
          <w:szCs w:val="22"/>
          <w:shd w:val="clear" w:color="auto" w:fill="FFFFFF"/>
        </w:rPr>
        <w:t>T: 1 (268) 562 7600/464-7601</w:t>
      </w:r>
    </w:p>
    <w:p w14:paraId="21748D10" w14:textId="77777777" w:rsidR="00FC07BE" w:rsidRPr="00796F9E" w:rsidRDefault="00FC07BE" w:rsidP="00FC07BE">
      <w:pPr>
        <w:jc w:val="both"/>
        <w:rPr>
          <w:rFonts w:ascii="Century Gothic" w:eastAsia="Calibri" w:hAnsi="Century Gothic"/>
          <w:bCs/>
          <w:color w:val="000000"/>
          <w:sz w:val="22"/>
          <w:szCs w:val="22"/>
          <w:shd w:val="clear" w:color="auto" w:fill="FFFFFF"/>
        </w:rPr>
      </w:pPr>
      <w:r w:rsidRPr="00796F9E">
        <w:rPr>
          <w:rFonts w:ascii="Century Gothic" w:eastAsia="Calibri" w:hAnsi="Century Gothic"/>
          <w:bCs/>
          <w:color w:val="000000"/>
          <w:sz w:val="22"/>
          <w:szCs w:val="22"/>
          <w:shd w:val="clear" w:color="auto" w:fill="FFFFFF"/>
        </w:rPr>
        <w:t xml:space="preserve">E: </w:t>
      </w:r>
      <w:hyperlink r:id="rId13" w:history="1">
        <w:r w:rsidRPr="00796F9E">
          <w:rPr>
            <w:rStyle w:val="Hyperlink"/>
            <w:rFonts w:ascii="Century Gothic" w:eastAsia="Calibri" w:hAnsi="Century Gothic"/>
            <w:bCs/>
            <w:sz w:val="22"/>
            <w:szCs w:val="22"/>
            <w:shd w:val="clear" w:color="auto" w:fill="FFFFFF"/>
          </w:rPr>
          <w:t>maria.blackman@visitaandb.com</w:t>
        </w:r>
      </w:hyperlink>
      <w:r w:rsidRPr="00796F9E">
        <w:rPr>
          <w:rStyle w:val="Hyperlink"/>
          <w:rFonts w:ascii="Century Gothic" w:eastAsia="Calibri" w:hAnsi="Century Gothic"/>
          <w:bCs/>
          <w:sz w:val="22"/>
          <w:szCs w:val="22"/>
          <w:shd w:val="clear" w:color="auto" w:fill="FFFFFF"/>
        </w:rPr>
        <w:t xml:space="preserve"> </w:t>
      </w:r>
    </w:p>
    <w:p w14:paraId="0F545FDB" w14:textId="77777777" w:rsidR="00FC07BE" w:rsidRPr="00796F9E" w:rsidRDefault="00FC07BE" w:rsidP="00FC07BE">
      <w:pPr>
        <w:rPr>
          <w:rFonts w:ascii="Century Gothic" w:eastAsia="Calibri" w:hAnsi="Century Gothic"/>
          <w:bCs/>
          <w:color w:val="000000"/>
          <w:sz w:val="22"/>
          <w:szCs w:val="22"/>
          <w:shd w:val="clear" w:color="auto" w:fill="FFFFFF"/>
        </w:rPr>
      </w:pPr>
    </w:p>
    <w:p w14:paraId="16B624F7" w14:textId="64B4E880" w:rsidR="00D25B7A" w:rsidRDefault="00D25B7A" w:rsidP="002F218D">
      <w:pPr>
        <w:pStyle w:val="xmsonormal"/>
        <w:spacing w:before="0" w:beforeAutospacing="0" w:after="0" w:afterAutospacing="0"/>
        <w:jc w:val="both"/>
        <w:rPr>
          <w:rFonts w:ascii="Century Gothic" w:hAnsi="Century Gothic"/>
          <w:color w:val="212121"/>
          <w:lang w:val="en-GB"/>
        </w:rPr>
      </w:pPr>
    </w:p>
    <w:sectPr w:rsidR="00D25B7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A02BC" w14:textId="77777777" w:rsidR="005A530C" w:rsidRDefault="005A530C" w:rsidP="00FC07BE">
      <w:r>
        <w:separator/>
      </w:r>
    </w:p>
  </w:endnote>
  <w:endnote w:type="continuationSeparator" w:id="0">
    <w:p w14:paraId="4EA45846" w14:textId="77777777" w:rsidR="005A530C" w:rsidRDefault="005A530C" w:rsidP="00FC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46C22" w14:textId="77777777" w:rsidR="00FC07BE" w:rsidRPr="00FC07BE" w:rsidRDefault="00FC07BE" w:rsidP="00FC07BE">
    <w:pPr>
      <w:widowControl w:val="0"/>
      <w:jc w:val="center"/>
      <w:rPr>
        <w:rFonts w:ascii="Gill Sans MT" w:eastAsia="Times New Roman" w:hAnsi="Gill Sans MT"/>
        <w:color w:val="000000"/>
        <w:kern w:val="28"/>
        <w:sz w:val="18"/>
        <w:szCs w:val="18"/>
      </w:rPr>
    </w:pPr>
    <w:r w:rsidRPr="00FC07BE">
      <w:rPr>
        <w:rFonts w:ascii="Gill Sans MT" w:eastAsia="Times New Roman" w:hAnsi="Gill Sans MT"/>
        <w:color w:val="000000"/>
        <w:kern w:val="28"/>
        <w:sz w:val="18"/>
        <w:szCs w:val="18"/>
      </w:rPr>
      <w:t xml:space="preserve">Antigua and Barbuda Tourism Authority </w:t>
    </w:r>
    <w:r w:rsidRPr="00FC07BE">
      <w:rPr>
        <w:rFonts w:ascii="Gill Sans MT" w:eastAsia="Times New Roman" w:hAnsi="Gill Sans MT"/>
        <w:color w:val="000000"/>
        <w:kern w:val="28"/>
        <w:sz w:val="18"/>
        <w:szCs w:val="18"/>
      </w:rPr>
      <w:sym w:font="Wingdings 2" w:char="F097"/>
    </w:r>
    <w:r w:rsidRPr="00FC07BE">
      <w:rPr>
        <w:rFonts w:ascii="Gill Sans MT" w:eastAsia="Times New Roman" w:hAnsi="Gill Sans MT"/>
        <w:color w:val="000000"/>
        <w:kern w:val="28"/>
        <w:sz w:val="18"/>
        <w:szCs w:val="18"/>
      </w:rPr>
      <w:t xml:space="preserve"> P.O. Box W351 </w:t>
    </w:r>
    <w:r w:rsidRPr="00FC07BE">
      <w:rPr>
        <w:rFonts w:ascii="Gill Sans MT" w:eastAsia="Times New Roman" w:hAnsi="Gill Sans MT"/>
        <w:color w:val="000000"/>
        <w:kern w:val="28"/>
        <w:sz w:val="18"/>
        <w:szCs w:val="18"/>
      </w:rPr>
      <w:sym w:font="Wingdings 2" w:char="F097"/>
    </w:r>
    <w:r w:rsidRPr="00FC07BE">
      <w:rPr>
        <w:rFonts w:ascii="Gill Sans MT" w:eastAsia="Times New Roman" w:hAnsi="Gill Sans MT"/>
        <w:color w:val="000000"/>
        <w:kern w:val="28"/>
        <w:sz w:val="18"/>
        <w:szCs w:val="18"/>
      </w:rPr>
      <w:t xml:space="preserve"> ACB Financial Center </w:t>
    </w:r>
    <w:r w:rsidRPr="00FC07BE">
      <w:rPr>
        <w:rFonts w:ascii="Gill Sans MT" w:eastAsia="Times New Roman" w:hAnsi="Gill Sans MT"/>
        <w:color w:val="000000"/>
        <w:kern w:val="28"/>
        <w:sz w:val="18"/>
        <w:szCs w:val="18"/>
      </w:rPr>
      <w:sym w:font="Wingdings 2" w:char="F097"/>
    </w:r>
    <w:r w:rsidRPr="00FC07BE">
      <w:rPr>
        <w:rFonts w:ascii="Gill Sans MT" w:eastAsia="Times New Roman" w:hAnsi="Gill Sans MT"/>
        <w:color w:val="000000"/>
        <w:kern w:val="28"/>
        <w:sz w:val="18"/>
        <w:szCs w:val="18"/>
      </w:rPr>
      <w:t xml:space="preserve">  </w:t>
    </w:r>
  </w:p>
  <w:p w14:paraId="5A055D8B" w14:textId="77777777" w:rsidR="00FC07BE" w:rsidRPr="00FC07BE" w:rsidRDefault="00FC07BE" w:rsidP="00FC07BE">
    <w:pPr>
      <w:widowControl w:val="0"/>
      <w:jc w:val="center"/>
      <w:rPr>
        <w:rFonts w:ascii="Gill Sans MT" w:eastAsia="Times New Roman" w:hAnsi="Gill Sans MT"/>
        <w:color w:val="000000"/>
        <w:kern w:val="28"/>
        <w:sz w:val="18"/>
        <w:szCs w:val="18"/>
      </w:rPr>
    </w:pPr>
    <w:r w:rsidRPr="00FC07BE">
      <w:rPr>
        <w:rFonts w:ascii="Gill Sans MT" w:eastAsia="Times New Roman" w:hAnsi="Gill Sans MT"/>
        <w:color w:val="000000"/>
        <w:kern w:val="28"/>
        <w:sz w:val="18"/>
        <w:szCs w:val="18"/>
      </w:rPr>
      <w:t xml:space="preserve">High Street </w:t>
    </w:r>
    <w:r w:rsidRPr="00FC07BE">
      <w:rPr>
        <w:rFonts w:ascii="Gill Sans MT" w:eastAsia="Times New Roman" w:hAnsi="Gill Sans MT"/>
        <w:color w:val="000000"/>
        <w:kern w:val="28"/>
        <w:sz w:val="18"/>
        <w:szCs w:val="18"/>
      </w:rPr>
      <w:sym w:font="Wingdings 2" w:char="F097"/>
    </w:r>
    <w:r w:rsidRPr="00FC07BE">
      <w:rPr>
        <w:rFonts w:ascii="Gill Sans MT" w:eastAsia="Times New Roman" w:hAnsi="Gill Sans MT"/>
        <w:color w:val="000000"/>
        <w:kern w:val="28"/>
        <w:sz w:val="18"/>
        <w:szCs w:val="18"/>
      </w:rPr>
      <w:t xml:space="preserve"> St. John’s </w:t>
    </w:r>
    <w:r w:rsidRPr="00FC07BE">
      <w:rPr>
        <w:rFonts w:ascii="Gill Sans MT" w:eastAsia="Times New Roman" w:hAnsi="Gill Sans MT"/>
        <w:color w:val="000000"/>
        <w:kern w:val="28"/>
        <w:sz w:val="18"/>
        <w:szCs w:val="18"/>
      </w:rPr>
      <w:sym w:font="Wingdings 2" w:char="F097"/>
    </w:r>
    <w:r w:rsidRPr="00FC07BE">
      <w:rPr>
        <w:rFonts w:ascii="Gill Sans MT" w:eastAsia="Times New Roman" w:hAnsi="Gill Sans MT"/>
        <w:color w:val="000000"/>
        <w:kern w:val="28"/>
        <w:sz w:val="18"/>
        <w:szCs w:val="18"/>
      </w:rPr>
      <w:t xml:space="preserve"> Antigua, West Indies</w:t>
    </w:r>
  </w:p>
  <w:p w14:paraId="1AE28DD1" w14:textId="77777777" w:rsidR="00FC07BE" w:rsidRPr="00FC07BE" w:rsidRDefault="00FC07BE" w:rsidP="00FC07BE">
    <w:pPr>
      <w:widowControl w:val="0"/>
      <w:jc w:val="center"/>
      <w:rPr>
        <w:rFonts w:eastAsia="Times New Roman"/>
        <w:color w:val="000000"/>
        <w:kern w:val="28"/>
        <w:sz w:val="16"/>
        <w:szCs w:val="15"/>
      </w:rPr>
    </w:pPr>
    <w:proofErr w:type="gramStart"/>
    <w:r w:rsidRPr="00FC07BE">
      <w:rPr>
        <w:rFonts w:ascii="Gill Sans MT" w:eastAsia="Times New Roman" w:hAnsi="Gill Sans MT"/>
        <w:color w:val="000000"/>
        <w:kern w:val="28"/>
        <w:sz w:val="18"/>
        <w:szCs w:val="18"/>
        <w:lang w:val="fr-FR"/>
      </w:rPr>
      <w:t>Phone:</w:t>
    </w:r>
    <w:proofErr w:type="gramEnd"/>
    <w:r w:rsidRPr="00FC07BE">
      <w:rPr>
        <w:rFonts w:ascii="Gill Sans MT" w:eastAsia="Times New Roman" w:hAnsi="Gill Sans MT"/>
        <w:color w:val="000000"/>
        <w:kern w:val="28"/>
        <w:sz w:val="18"/>
        <w:szCs w:val="18"/>
        <w:lang w:val="fr-FR"/>
      </w:rPr>
      <w:t xml:space="preserve"> 268 562 7600 </w:t>
    </w:r>
    <w:r w:rsidRPr="00FC07BE">
      <w:rPr>
        <w:rFonts w:ascii="Gill Sans MT" w:eastAsia="Times New Roman" w:hAnsi="Gill Sans MT"/>
        <w:color w:val="000000"/>
        <w:kern w:val="28"/>
        <w:sz w:val="18"/>
        <w:szCs w:val="18"/>
      </w:rPr>
      <w:sym w:font="Wingdings 2" w:char="F097"/>
    </w:r>
    <w:r w:rsidRPr="00FC07BE">
      <w:rPr>
        <w:rFonts w:ascii="Gill Sans MT" w:eastAsia="Times New Roman" w:hAnsi="Gill Sans MT"/>
        <w:color w:val="000000"/>
        <w:kern w:val="28"/>
        <w:sz w:val="18"/>
        <w:szCs w:val="18"/>
        <w:lang w:val="fr-FR"/>
      </w:rPr>
      <w:t xml:space="preserve"> Fax: 268 562 7601 </w:t>
    </w:r>
    <w:r w:rsidRPr="00FC07BE">
      <w:rPr>
        <w:rFonts w:ascii="Gill Sans MT" w:eastAsia="Times New Roman" w:hAnsi="Gill Sans MT"/>
        <w:color w:val="000000"/>
        <w:kern w:val="28"/>
        <w:sz w:val="18"/>
        <w:szCs w:val="18"/>
      </w:rPr>
      <w:sym w:font="Wingdings 2" w:char="F097"/>
    </w:r>
    <w:r w:rsidRPr="00FC07BE">
      <w:rPr>
        <w:rFonts w:ascii="Gill Sans MT" w:eastAsia="Times New Roman" w:hAnsi="Gill Sans MT"/>
        <w:color w:val="000000"/>
        <w:kern w:val="28"/>
        <w:sz w:val="18"/>
        <w:szCs w:val="18"/>
        <w:lang w:val="fr-FR"/>
      </w:rPr>
      <w:t xml:space="preserve"> E-mail: info@visitaandb.com</w:t>
    </w:r>
  </w:p>
  <w:p w14:paraId="234B2964" w14:textId="77777777" w:rsidR="00FC07BE" w:rsidRDefault="00FC0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40128" w14:textId="77777777" w:rsidR="005A530C" w:rsidRDefault="005A530C" w:rsidP="00FC07BE">
      <w:r>
        <w:separator/>
      </w:r>
    </w:p>
  </w:footnote>
  <w:footnote w:type="continuationSeparator" w:id="0">
    <w:p w14:paraId="543B4AFD" w14:textId="77777777" w:rsidR="005A530C" w:rsidRDefault="005A530C" w:rsidP="00FC0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226E3"/>
    <w:multiLevelType w:val="hybridMultilevel"/>
    <w:tmpl w:val="889E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7248ED"/>
    <w:multiLevelType w:val="multilevel"/>
    <w:tmpl w:val="C510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D5"/>
    <w:rsid w:val="00011FD4"/>
    <w:rsid w:val="00017D24"/>
    <w:rsid w:val="000A11E8"/>
    <w:rsid w:val="00170C60"/>
    <w:rsid w:val="0018464C"/>
    <w:rsid w:val="001A0254"/>
    <w:rsid w:val="002E61D5"/>
    <w:rsid w:val="002F055D"/>
    <w:rsid w:val="002F218D"/>
    <w:rsid w:val="0032649A"/>
    <w:rsid w:val="003779A8"/>
    <w:rsid w:val="003A4BD3"/>
    <w:rsid w:val="004055EA"/>
    <w:rsid w:val="00486FA3"/>
    <w:rsid w:val="005A530C"/>
    <w:rsid w:val="00637BC5"/>
    <w:rsid w:val="00671072"/>
    <w:rsid w:val="00701357"/>
    <w:rsid w:val="00734E6A"/>
    <w:rsid w:val="007B07E5"/>
    <w:rsid w:val="007D222C"/>
    <w:rsid w:val="008C3C8B"/>
    <w:rsid w:val="008E2796"/>
    <w:rsid w:val="009A5698"/>
    <w:rsid w:val="009B5E05"/>
    <w:rsid w:val="00A31994"/>
    <w:rsid w:val="00A43901"/>
    <w:rsid w:val="00A611B9"/>
    <w:rsid w:val="00A758A3"/>
    <w:rsid w:val="00B15321"/>
    <w:rsid w:val="00B355B5"/>
    <w:rsid w:val="00BC49DF"/>
    <w:rsid w:val="00BD354F"/>
    <w:rsid w:val="00CF74EA"/>
    <w:rsid w:val="00D043A6"/>
    <w:rsid w:val="00D25B7A"/>
    <w:rsid w:val="00E24AFB"/>
    <w:rsid w:val="00E66F3D"/>
    <w:rsid w:val="00F62DA4"/>
    <w:rsid w:val="00F72343"/>
    <w:rsid w:val="00FC0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B6000"/>
  <w15:chartTrackingRefBased/>
  <w15:docId w15:val="{6B559D70-5209-4E81-BE6F-DB7B0550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1D5"/>
    <w:pPr>
      <w:spacing w:after="0" w:line="240" w:lineRule="auto"/>
    </w:pPr>
    <w:rPr>
      <w:rFonts w:ascii="Arial" w:eastAsiaTheme="minorEastAsia" w:hAnsi="Arial" w:cs="Arial"/>
      <w:color w:val="363127"/>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D354F"/>
    <w:pPr>
      <w:spacing w:before="100" w:beforeAutospacing="1" w:after="100" w:afterAutospacing="1"/>
    </w:pPr>
    <w:rPr>
      <w:rFonts w:ascii="Times New Roman" w:eastAsia="Times New Roman" w:hAnsi="Times New Roman" w:cs="Times New Roman"/>
      <w:color w:val="auto"/>
    </w:rPr>
  </w:style>
  <w:style w:type="character" w:styleId="Hyperlink">
    <w:name w:val="Hyperlink"/>
    <w:basedOn w:val="DefaultParagraphFont"/>
    <w:uiPriority w:val="99"/>
    <w:semiHidden/>
    <w:unhideWhenUsed/>
    <w:rsid w:val="00BD354F"/>
    <w:rPr>
      <w:color w:val="0000FF"/>
      <w:u w:val="single"/>
    </w:rPr>
  </w:style>
  <w:style w:type="paragraph" w:styleId="NormalWeb">
    <w:name w:val="Normal (Web)"/>
    <w:basedOn w:val="Normal"/>
    <w:uiPriority w:val="99"/>
    <w:unhideWhenUsed/>
    <w:rsid w:val="00011FD4"/>
    <w:pPr>
      <w:spacing w:before="100" w:beforeAutospacing="1" w:after="100" w:afterAutospacing="1"/>
    </w:pPr>
    <w:rPr>
      <w:rFonts w:ascii="Times New Roman" w:eastAsia="Times New Roman" w:hAnsi="Times New Roman" w:cs="Times New Roman"/>
      <w:color w:val="auto"/>
    </w:rPr>
  </w:style>
  <w:style w:type="paragraph" w:styleId="ListParagraph">
    <w:name w:val="List Paragraph"/>
    <w:basedOn w:val="Normal"/>
    <w:uiPriority w:val="34"/>
    <w:qFormat/>
    <w:rsid w:val="00011FD4"/>
    <w:pPr>
      <w:ind w:left="720"/>
      <w:contextualSpacing/>
    </w:pPr>
    <w:rPr>
      <w:rFonts w:asciiTheme="minorHAnsi" w:eastAsiaTheme="minorHAnsi" w:hAnsiTheme="minorHAnsi" w:cstheme="minorBidi"/>
      <w:color w:val="auto"/>
      <w:lang w:val="en-CA"/>
    </w:rPr>
  </w:style>
  <w:style w:type="paragraph" w:styleId="Header">
    <w:name w:val="header"/>
    <w:basedOn w:val="Normal"/>
    <w:link w:val="HeaderChar"/>
    <w:uiPriority w:val="99"/>
    <w:unhideWhenUsed/>
    <w:rsid w:val="00FC07BE"/>
    <w:pPr>
      <w:tabs>
        <w:tab w:val="center" w:pos="4513"/>
        <w:tab w:val="right" w:pos="9026"/>
      </w:tabs>
    </w:pPr>
  </w:style>
  <w:style w:type="character" w:customStyle="1" w:styleId="HeaderChar">
    <w:name w:val="Header Char"/>
    <w:basedOn w:val="DefaultParagraphFont"/>
    <w:link w:val="Header"/>
    <w:uiPriority w:val="99"/>
    <w:rsid w:val="00FC07BE"/>
    <w:rPr>
      <w:rFonts w:ascii="Arial" w:eastAsiaTheme="minorEastAsia" w:hAnsi="Arial" w:cs="Arial"/>
      <w:color w:val="363127"/>
      <w:sz w:val="24"/>
      <w:szCs w:val="24"/>
      <w:lang w:val="en-US"/>
    </w:rPr>
  </w:style>
  <w:style w:type="paragraph" w:styleId="Footer">
    <w:name w:val="footer"/>
    <w:basedOn w:val="Normal"/>
    <w:link w:val="FooterChar"/>
    <w:uiPriority w:val="99"/>
    <w:unhideWhenUsed/>
    <w:rsid w:val="00FC07BE"/>
    <w:pPr>
      <w:tabs>
        <w:tab w:val="center" w:pos="4513"/>
        <w:tab w:val="right" w:pos="9026"/>
      </w:tabs>
    </w:pPr>
  </w:style>
  <w:style w:type="character" w:customStyle="1" w:styleId="FooterChar">
    <w:name w:val="Footer Char"/>
    <w:basedOn w:val="DefaultParagraphFont"/>
    <w:link w:val="Footer"/>
    <w:uiPriority w:val="99"/>
    <w:rsid w:val="00FC07BE"/>
    <w:rPr>
      <w:rFonts w:ascii="Arial" w:eastAsiaTheme="minorEastAsia" w:hAnsi="Arial" w:cs="Arial"/>
      <w:color w:val="363127"/>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03502">
      <w:bodyDiv w:val="1"/>
      <w:marLeft w:val="0"/>
      <w:marRight w:val="0"/>
      <w:marTop w:val="0"/>
      <w:marBottom w:val="0"/>
      <w:divBdr>
        <w:top w:val="none" w:sz="0" w:space="0" w:color="auto"/>
        <w:left w:val="none" w:sz="0" w:space="0" w:color="auto"/>
        <w:bottom w:val="none" w:sz="0" w:space="0" w:color="auto"/>
        <w:right w:val="none" w:sz="0" w:space="0" w:color="auto"/>
      </w:divBdr>
    </w:div>
    <w:div w:id="1827282688">
      <w:bodyDiv w:val="1"/>
      <w:marLeft w:val="0"/>
      <w:marRight w:val="0"/>
      <w:marTop w:val="0"/>
      <w:marBottom w:val="0"/>
      <w:divBdr>
        <w:top w:val="none" w:sz="0" w:space="0" w:color="auto"/>
        <w:left w:val="none" w:sz="0" w:space="0" w:color="auto"/>
        <w:bottom w:val="none" w:sz="0" w:space="0" w:color="auto"/>
        <w:right w:val="none" w:sz="0" w:space="0" w:color="auto"/>
      </w:divBdr>
    </w:div>
    <w:div w:id="203869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aria.blackman@visitaandb.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rldefense.proofpoint.com/v2/url?u=http-3A__www.instagram.com_AntiguaandBarbuda&amp;d=DwMF-g&amp;c=gOrgfQB8xVH7F0lP7MQhi8CyVXMBvYqNyP3LuSSb8Lw&amp;r=Sikww-u5U7crjB0ZWB4QweOumf9Se8r42AkVmzb2QKg&amp;m=epF3E7FKFR7NA0Nw643qATsr5pkfQO08fGj5b7Uvwhw&amp;s=URVO85T4CzUL_myg6UHc2etMg7oZEt9mLqWy4fyOjGQ&amp;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tiguabarbud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rldefense.proofpoint.com/v2/url?u=http-3A__twitter.com_antiguabarbuda&amp;d=DwMF-g&amp;c=gOrgfQB8xVH7F0lP7MQhi8CyVXMBvYqNyP3LuSSb8Lw&amp;r=Sikww-u5U7crjB0ZWB4QweOumf9Se8r42AkVmzb2QKg&amp;m=epF3E7FKFR7NA0Nw643qATsr5pkfQO08fGj5b7Uvwhw&amp;s=C7zwqTbtoiryOBWX7l2mAdeIapBGt3fm1lV_BezpvbM&amp;e=" TargetMode="External"/><Relationship Id="rId4" Type="http://schemas.openxmlformats.org/officeDocument/2006/relationships/webSettings" Target="webSettings.xml"/><Relationship Id="rId9" Type="http://schemas.openxmlformats.org/officeDocument/2006/relationships/hyperlink" Target="https://urldefense.proofpoint.com/v2/url?u=http-3A__www.visitantiguabarbuda.com&amp;d=DwMF-g&amp;c=gOrgfQB8xVH7F0lP7MQhi8CyVXMBvYqNyP3LuSSb8Lw&amp;r=Sikww-u5U7crjB0ZWB4QweOumf9Se8r42AkVmzb2QKg&amp;m=epF3E7FKFR7NA0Nw643qATsr5pkfQO08fGj5b7Uvwhw&amp;s=xUBue1f7SkVwzWug3NYnrS33DVWC4yo4RX3v3EraWsY&amp;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Blackman</dc:creator>
  <cp:keywords/>
  <dc:description/>
  <cp:lastModifiedBy>Shery Dubique</cp:lastModifiedBy>
  <cp:revision>2</cp:revision>
  <dcterms:created xsi:type="dcterms:W3CDTF">2019-03-05T14:54:00Z</dcterms:created>
  <dcterms:modified xsi:type="dcterms:W3CDTF">2019-03-05T14:54:00Z</dcterms:modified>
</cp:coreProperties>
</file>