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CD45BD" w:rsidR="00637BC5" w:rsidP="00533490" w:rsidRDefault="00533490" w14:paraId="2E1A70B8" w14:textId="563FC635">
      <w:pPr>
        <w:jc w:val="center"/>
        <w:rPr>
          <w:rFonts w:ascii="Century Gothic" w:hAnsi="Century Gothic"/>
          <w:lang w:val="en-US"/>
        </w:rPr>
      </w:pPr>
      <w:r w:rsidRPr="00CD45BD">
        <w:rPr>
          <w:rFonts w:ascii="Century Gothic" w:hAnsi="Century Gothic"/>
          <w:noProof/>
          <w:lang w:val="en-US"/>
        </w:rPr>
        <w:drawing>
          <wp:inline distT="0" distB="0" distL="0" distR="0" wp14:anchorId="4E04EFD3" wp14:editId="2E715263">
            <wp:extent cx="2590800" cy="1174750"/>
            <wp:effectExtent l="0" t="0" r="0" b="0"/>
            <wp:docPr id="2070759649" name="picture" descr="C:\Users\Maria Blackman\Desktop\ABTA-Logo-English-Version-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a:blip>
                    <a:srcRect t="18301" b="21241"/>
                    <a:stretch>
                      <a:fillRect/>
                    </a:stretch>
                  </pic:blipFill>
                  <pic:spPr bwMode="auto">
                    <a:xfrm>
                      <a:off x="0" y="0"/>
                      <a:ext cx="2590800" cy="117475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rsidRPr="00CD45BD" w:rsidR="00533490" w:rsidP="00533490" w:rsidRDefault="00533490" w14:paraId="67A3C72D" w14:textId="111D0715">
      <w:pPr>
        <w:jc w:val="center"/>
        <w:rPr>
          <w:rFonts w:ascii="Century Gothic" w:hAnsi="Century Gothic"/>
          <w:lang w:val="en-US"/>
        </w:rPr>
      </w:pPr>
    </w:p>
    <w:p w:rsidRPr="00CD45BD" w:rsidR="00D027A3" w:rsidP="00D027A3" w:rsidRDefault="00D027A3" w14:paraId="05665C52" w14:textId="77777777">
      <w:pPr>
        <w:jc w:val="center"/>
        <w:rPr>
          <w:rFonts w:ascii="Century Gothic" w:hAnsi="Century Gothic"/>
          <w:lang w:val="en-US"/>
        </w:rPr>
      </w:pPr>
    </w:p>
    <w:p w:rsidRPr="00CD45BD" w:rsidR="00D027A3" w:rsidP="00D027A3" w:rsidRDefault="00D027A3" w14:paraId="42F07943" w14:textId="77777777">
      <w:pPr>
        <w:spacing w:before="120" w:line="264" w:lineRule="auto"/>
        <w:rPr>
          <w:rFonts w:ascii="Century Gothic" w:hAnsi="Century Gothic"/>
          <w:b/>
          <w:color w:val="FF0000"/>
          <w:sz w:val="28"/>
          <w:szCs w:val="28"/>
          <w:lang w:val="en-US"/>
        </w:rPr>
      </w:pPr>
      <w:r w:rsidRPr="00CD45BD">
        <w:rPr>
          <w:rFonts w:ascii="Century Gothic" w:hAnsi="Century Gothic"/>
          <w:b/>
          <w:color w:val="FF0000"/>
          <w:sz w:val="28"/>
          <w:szCs w:val="28"/>
          <w:lang w:val="en-US"/>
        </w:rPr>
        <w:t>FOR IMMEDIATE RELEASE</w:t>
      </w:r>
    </w:p>
    <w:p w:rsidRPr="00CD45BD" w:rsidR="00D027A3" w:rsidP="00D027A3" w:rsidRDefault="00D027A3" w14:paraId="1E68DBC4" w14:textId="39CD7B58">
      <w:pPr>
        <w:spacing w:after="0" w:line="240" w:lineRule="auto"/>
        <w:jc w:val="center"/>
        <w:rPr>
          <w:rFonts w:ascii="Century Gothic" w:hAnsi="Century Gothic" w:eastAsia="Times New Roman" w:cs="Times New Roman"/>
          <w:b/>
          <w:color w:val="222222"/>
          <w:sz w:val="26"/>
          <w:szCs w:val="26"/>
          <w:shd w:val="clear" w:color="auto" w:fill="FFFFFF"/>
          <w:lang w:val="en-US"/>
        </w:rPr>
      </w:pPr>
      <w:r w:rsidRPr="00CD45BD">
        <w:rPr>
          <w:rFonts w:ascii="Century Gothic" w:hAnsi="Century Gothic" w:eastAsia="Times New Roman" w:cs="Times New Roman"/>
          <w:b/>
          <w:color w:val="222222"/>
          <w:sz w:val="26"/>
          <w:szCs w:val="26"/>
          <w:shd w:val="clear" w:color="auto" w:fill="FFFFFF"/>
          <w:lang w:val="en-US"/>
        </w:rPr>
        <w:t xml:space="preserve">ANTIGUA AND BARBUDA </w:t>
      </w:r>
      <w:r w:rsidRPr="00CD45BD" w:rsidR="00CD45BD">
        <w:rPr>
          <w:rFonts w:ascii="Century Gothic" w:hAnsi="Century Gothic" w:eastAsia="Times New Roman" w:cs="Times New Roman"/>
          <w:b/>
          <w:color w:val="222222"/>
          <w:sz w:val="26"/>
          <w:szCs w:val="26"/>
          <w:shd w:val="clear" w:color="auto" w:fill="FFFFFF"/>
          <w:lang w:val="en-US"/>
        </w:rPr>
        <w:t>CELEBRATE TOURISM HEROES AT BLACK PINEAPPLE AWARDS</w:t>
      </w:r>
    </w:p>
    <w:p w:rsidRPr="00CD45BD" w:rsidR="00CD45BD" w:rsidP="00D027A3" w:rsidRDefault="00CD45BD" w14:paraId="1B01B211" w14:textId="200DD5FA">
      <w:pPr>
        <w:spacing w:after="0" w:line="240" w:lineRule="auto"/>
        <w:jc w:val="center"/>
        <w:rPr>
          <w:rFonts w:ascii="Century Gothic" w:hAnsi="Century Gothic" w:eastAsia="Times New Roman" w:cs="Times New Roman"/>
          <w:bCs/>
          <w:i/>
          <w:iCs/>
          <w:color w:val="222222"/>
          <w:sz w:val="26"/>
          <w:szCs w:val="26"/>
          <w:shd w:val="clear" w:color="auto" w:fill="FFFFFF"/>
          <w:lang w:val="en-US"/>
        </w:rPr>
      </w:pPr>
      <w:r w:rsidRPr="00CD45BD">
        <w:rPr>
          <w:rFonts w:ascii="Century Gothic" w:hAnsi="Century Gothic" w:eastAsia="Times New Roman" w:cs="Times New Roman"/>
          <w:bCs/>
          <w:i/>
          <w:iCs/>
          <w:color w:val="222222"/>
          <w:sz w:val="26"/>
          <w:szCs w:val="26"/>
          <w:shd w:val="clear" w:color="auto" w:fill="FFFFFF"/>
          <w:lang w:val="en-US"/>
        </w:rPr>
        <w:t>Annual Awards Ceremony</w:t>
      </w:r>
      <w:r w:rsidR="00284A69">
        <w:rPr>
          <w:rFonts w:ascii="Century Gothic" w:hAnsi="Century Gothic" w:eastAsia="Times New Roman" w:cs="Times New Roman"/>
          <w:bCs/>
          <w:i/>
          <w:iCs/>
          <w:color w:val="222222"/>
          <w:sz w:val="26"/>
          <w:szCs w:val="26"/>
          <w:shd w:val="clear" w:color="auto" w:fill="FFFFFF"/>
          <w:lang w:val="en-US"/>
        </w:rPr>
        <w:t xml:space="preserve"> Hosted in the USA</w:t>
      </w:r>
      <w:r w:rsidR="00F77303">
        <w:rPr>
          <w:rFonts w:ascii="Century Gothic" w:hAnsi="Century Gothic" w:eastAsia="Times New Roman" w:cs="Times New Roman"/>
          <w:bCs/>
          <w:i/>
          <w:iCs/>
          <w:color w:val="222222"/>
          <w:sz w:val="26"/>
          <w:szCs w:val="26"/>
          <w:shd w:val="clear" w:color="auto" w:fill="FFFFFF"/>
          <w:lang w:val="en-US"/>
        </w:rPr>
        <w:t xml:space="preserve"> </w:t>
      </w:r>
      <w:r w:rsidRPr="00CD45BD">
        <w:rPr>
          <w:rFonts w:ascii="Century Gothic" w:hAnsi="Century Gothic" w:eastAsia="Times New Roman" w:cs="Times New Roman"/>
          <w:bCs/>
          <w:i/>
          <w:iCs/>
          <w:color w:val="222222"/>
          <w:sz w:val="26"/>
          <w:szCs w:val="26"/>
          <w:shd w:val="clear" w:color="auto" w:fill="FFFFFF"/>
          <w:lang w:val="en-US"/>
        </w:rPr>
        <w:t xml:space="preserve">Recognized 40 Travel </w:t>
      </w:r>
      <w:r>
        <w:rPr>
          <w:rFonts w:ascii="Century Gothic" w:hAnsi="Century Gothic" w:eastAsia="Times New Roman" w:cs="Times New Roman"/>
          <w:bCs/>
          <w:i/>
          <w:iCs/>
          <w:color w:val="222222"/>
          <w:sz w:val="26"/>
          <w:szCs w:val="26"/>
          <w:shd w:val="clear" w:color="auto" w:fill="FFFFFF"/>
          <w:lang w:val="en-US"/>
        </w:rPr>
        <w:t>Industry</w:t>
      </w:r>
      <w:r w:rsidRPr="00CD45BD">
        <w:rPr>
          <w:rFonts w:ascii="Century Gothic" w:hAnsi="Century Gothic" w:eastAsia="Times New Roman" w:cs="Times New Roman"/>
          <w:bCs/>
          <w:i/>
          <w:iCs/>
          <w:color w:val="222222"/>
          <w:sz w:val="26"/>
          <w:szCs w:val="26"/>
          <w:shd w:val="clear" w:color="auto" w:fill="FFFFFF"/>
          <w:lang w:val="en-US"/>
        </w:rPr>
        <w:t xml:space="preserve"> Partners</w:t>
      </w:r>
    </w:p>
    <w:p w:rsidRPr="00CD45BD" w:rsidR="00D027A3" w:rsidP="00D027A3" w:rsidRDefault="00D027A3" w14:paraId="37C3B6E2" w14:textId="57B9E31D">
      <w:pPr>
        <w:spacing w:after="0" w:line="240" w:lineRule="auto"/>
        <w:jc w:val="center"/>
        <w:rPr>
          <w:rFonts w:ascii="Century Gothic" w:hAnsi="Century Gothic" w:eastAsia="Times New Roman" w:cs="Times New Roman"/>
          <w:b/>
          <w:color w:val="222222"/>
          <w:sz w:val="26"/>
          <w:szCs w:val="26"/>
          <w:shd w:val="clear" w:color="auto" w:fill="FFFFFF"/>
          <w:lang w:val="en-US"/>
        </w:rPr>
      </w:pPr>
    </w:p>
    <w:p w:rsidRPr="00CD45BD" w:rsidR="00CD45BD" w:rsidP="00D027A3" w:rsidRDefault="00CD45BD" w14:paraId="114AA9D4" w14:textId="5153B815">
      <w:pPr>
        <w:spacing w:after="0" w:line="240" w:lineRule="auto"/>
        <w:jc w:val="center"/>
        <w:rPr>
          <w:rFonts w:ascii="Century Gothic" w:hAnsi="Century Gothic" w:eastAsia="Times New Roman" w:cs="Times New Roman"/>
          <w:b/>
          <w:color w:val="222222"/>
          <w:sz w:val="26"/>
          <w:szCs w:val="26"/>
          <w:shd w:val="clear" w:color="auto" w:fill="FFFFFF"/>
          <w:lang w:val="en-US"/>
        </w:rPr>
      </w:pPr>
      <w:r w:rsidRPr="00CD45BD">
        <w:rPr>
          <w:rFonts w:ascii="Century Gothic" w:hAnsi="Century Gothic" w:eastAsia="Times New Roman" w:cs="Times New Roman"/>
          <w:b/>
          <w:noProof/>
          <w:color w:val="222222"/>
          <w:sz w:val="26"/>
          <w:szCs w:val="26"/>
          <w:shd w:val="clear" w:color="auto" w:fill="FFFFFF"/>
          <w:lang w:val="en-US"/>
        </w:rPr>
        <w:drawing>
          <wp:inline distT="0" distB="0" distL="0" distR="0" wp14:anchorId="13C9D2E6" wp14:editId="42953A5D">
            <wp:extent cx="4299874" cy="2537717"/>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5 at 20.11.5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8999" cy="2572612"/>
                    </a:xfrm>
                    <a:prstGeom prst="rect">
                      <a:avLst/>
                    </a:prstGeom>
                  </pic:spPr>
                </pic:pic>
              </a:graphicData>
            </a:graphic>
          </wp:inline>
        </w:drawing>
      </w:r>
    </w:p>
    <w:p w:rsidRPr="00CD45BD" w:rsidR="00D027A3" w:rsidP="00D027A3" w:rsidRDefault="00D027A3" w14:paraId="6A4BDD48" w14:textId="0087FDE8">
      <w:pPr>
        <w:spacing w:after="0" w:line="240" w:lineRule="auto"/>
        <w:jc w:val="center"/>
        <w:rPr>
          <w:rFonts w:ascii="Century Gothic" w:hAnsi="Century Gothic" w:eastAsia="Times New Roman" w:cs="Times New Roman"/>
          <w:b/>
          <w:color w:val="222222"/>
          <w:sz w:val="26"/>
          <w:szCs w:val="26"/>
          <w:shd w:val="clear" w:color="auto" w:fill="FFFFFF"/>
          <w:lang w:val="en-US"/>
        </w:rPr>
      </w:pPr>
    </w:p>
    <w:p w:rsidRPr="00CD45BD" w:rsidR="00CD45BD" w:rsidP="00D027A3" w:rsidRDefault="00D027A3" w14:paraId="613A92B3" w14:textId="77777777">
      <w:pPr>
        <w:spacing w:after="0" w:line="240" w:lineRule="auto"/>
        <w:jc w:val="center"/>
        <w:rPr>
          <w:rFonts w:ascii="Century Gothic" w:hAnsi="Century Gothic"/>
          <w:i/>
          <w:sz w:val="16"/>
          <w:szCs w:val="16"/>
          <w:lang w:val="en-US"/>
        </w:rPr>
      </w:pPr>
      <w:r w:rsidRPr="00CD45BD">
        <w:rPr>
          <w:rFonts w:ascii="Century Gothic" w:hAnsi="Century Gothic"/>
          <w:i/>
          <w:sz w:val="16"/>
          <w:szCs w:val="16"/>
          <w:lang w:val="en-US"/>
        </w:rPr>
        <w:t xml:space="preserve">Photo Caption: </w:t>
      </w:r>
      <w:r w:rsidRPr="00CD45BD" w:rsidR="00CD45BD">
        <w:rPr>
          <w:rFonts w:ascii="Century Gothic" w:hAnsi="Century Gothic"/>
          <w:i/>
          <w:sz w:val="16"/>
          <w:szCs w:val="16"/>
          <w:lang w:val="en-US"/>
        </w:rPr>
        <w:t xml:space="preserve">The Antigua and Barbuda Tourism Authority (ABTA), US Sales &amp; Marketing Team </w:t>
      </w:r>
    </w:p>
    <w:p w:rsidRPr="00CD45BD" w:rsidR="00D027A3" w:rsidP="00D027A3" w:rsidRDefault="00CD45BD" w14:paraId="7B75038C" w14:textId="374B5CF9">
      <w:pPr>
        <w:spacing w:after="0" w:line="240" w:lineRule="auto"/>
        <w:jc w:val="center"/>
        <w:rPr>
          <w:rFonts w:ascii="Century Gothic" w:hAnsi="Century Gothic"/>
          <w:i/>
          <w:sz w:val="16"/>
          <w:szCs w:val="16"/>
          <w:lang w:val="en-US"/>
        </w:rPr>
      </w:pPr>
      <w:r w:rsidRPr="00CD45BD">
        <w:rPr>
          <w:rFonts w:ascii="Century Gothic" w:hAnsi="Century Gothic"/>
          <w:i/>
          <w:sz w:val="16"/>
          <w:szCs w:val="16"/>
          <w:lang w:val="en-US"/>
        </w:rPr>
        <w:t>with ABTA CEO, Colin C. James</w:t>
      </w:r>
    </w:p>
    <w:p w:rsidRPr="00CD45BD" w:rsidR="00D027A3" w:rsidP="00D027A3" w:rsidRDefault="00D027A3" w14:paraId="5315FD61" w14:textId="77777777">
      <w:pPr>
        <w:spacing w:after="0" w:line="240" w:lineRule="auto"/>
        <w:rPr>
          <w:rFonts w:ascii="Century Gothic" w:hAnsi="Century Gothic"/>
          <w:b/>
          <w:lang w:val="en-US"/>
        </w:rPr>
      </w:pPr>
    </w:p>
    <w:p w:rsidR="00CD45BD" w:rsidP="00895EB1" w:rsidRDefault="00CD45BD" w14:paraId="314C57C9" w14:textId="2DDDD0CC">
      <w:pPr>
        <w:snapToGrid w:val="0"/>
        <w:spacing w:after="0" w:line="240" w:lineRule="auto"/>
        <w:jc w:val="both"/>
        <w:rPr>
          <w:rFonts w:ascii="Century Gothic" w:hAnsi="Century Gothic"/>
          <w:lang w:val="en-US"/>
        </w:rPr>
      </w:pPr>
      <w:r w:rsidRPr="00CD45BD">
        <w:rPr>
          <w:rFonts w:ascii="Century Gothic" w:hAnsi="Century Gothic" w:eastAsia="Times New Roman" w:cs="Times New Roman"/>
          <w:b/>
          <w:shd w:val="clear" w:color="auto" w:fill="FFFFFF"/>
          <w:lang w:val="en-US"/>
        </w:rPr>
        <w:t>New York, NY</w:t>
      </w:r>
      <w:r w:rsidRPr="00CD45BD" w:rsidR="00D027A3">
        <w:rPr>
          <w:rFonts w:ascii="Century Gothic" w:hAnsi="Century Gothic" w:eastAsia="Times New Roman" w:cs="Times New Roman"/>
          <w:b/>
          <w:shd w:val="clear" w:color="auto" w:fill="FFFFFF"/>
          <w:lang w:val="en-US"/>
        </w:rPr>
        <w:t xml:space="preserve"> (</w:t>
      </w:r>
      <w:r w:rsidRPr="00CD45BD">
        <w:rPr>
          <w:rFonts w:ascii="Century Gothic" w:hAnsi="Century Gothic" w:eastAsia="Times New Roman" w:cs="Times New Roman"/>
          <w:b/>
          <w:shd w:val="clear" w:color="auto" w:fill="FFFFFF"/>
          <w:lang w:val="en-US"/>
        </w:rPr>
        <w:t xml:space="preserve">December </w:t>
      </w:r>
      <w:r w:rsidR="003E1825">
        <w:rPr>
          <w:rFonts w:ascii="Century Gothic" w:hAnsi="Century Gothic" w:eastAsia="Times New Roman" w:cs="Times New Roman"/>
          <w:b/>
          <w:shd w:val="clear" w:color="auto" w:fill="FFFFFF"/>
          <w:lang w:val="en-US"/>
        </w:rPr>
        <w:t>6</w:t>
      </w:r>
      <w:r w:rsidR="00BB27D5">
        <w:rPr>
          <w:rFonts w:ascii="Century Gothic" w:hAnsi="Century Gothic" w:eastAsia="Times New Roman" w:cs="Times New Roman"/>
          <w:b/>
          <w:shd w:val="clear" w:color="auto" w:fill="FFFFFF"/>
          <w:lang w:val="en-US"/>
        </w:rPr>
        <w:t>,</w:t>
      </w:r>
      <w:r w:rsidRPr="00CD45BD">
        <w:rPr>
          <w:rFonts w:ascii="Century Gothic" w:hAnsi="Century Gothic" w:eastAsia="Times New Roman" w:cs="Times New Roman"/>
          <w:b/>
          <w:shd w:val="clear" w:color="auto" w:fill="FFFFFF"/>
          <w:lang w:val="en-US"/>
        </w:rPr>
        <w:t xml:space="preserve"> 2019</w:t>
      </w:r>
      <w:r w:rsidRPr="00CD45BD" w:rsidR="00D027A3">
        <w:rPr>
          <w:rFonts w:ascii="Century Gothic" w:hAnsi="Century Gothic" w:eastAsia="Times New Roman" w:cs="Times New Roman"/>
          <w:b/>
          <w:shd w:val="clear" w:color="auto" w:fill="FFFFFF"/>
          <w:lang w:val="en-US"/>
        </w:rPr>
        <w:t>) -</w:t>
      </w:r>
      <w:r w:rsidRPr="00CD45BD" w:rsidR="00D027A3">
        <w:rPr>
          <w:rFonts w:ascii="Century Gothic" w:hAnsi="Century Gothic" w:eastAsia="Times New Roman" w:cs="Times New Roman"/>
          <w:shd w:val="clear" w:color="auto" w:fill="FFFFFF"/>
          <w:lang w:val="en-US"/>
        </w:rPr>
        <w:t xml:space="preserve"> </w:t>
      </w:r>
      <w:r w:rsidRPr="00CD45BD">
        <w:rPr>
          <w:rFonts w:ascii="Century Gothic" w:hAnsi="Century Gothic"/>
          <w:lang w:val="en-US"/>
        </w:rPr>
        <w:t xml:space="preserve">Antigua and Barbuda </w:t>
      </w:r>
      <w:r>
        <w:rPr>
          <w:rFonts w:ascii="Century Gothic" w:hAnsi="Century Gothic"/>
          <w:lang w:val="en-US"/>
        </w:rPr>
        <w:t>celebrated</w:t>
      </w:r>
      <w:r w:rsidRPr="00CD45BD">
        <w:rPr>
          <w:rFonts w:ascii="Century Gothic" w:hAnsi="Century Gothic"/>
          <w:lang w:val="en-US"/>
        </w:rPr>
        <w:t xml:space="preserve"> the success of a record-breaking year in Tourism by hosting the inaugural annual Black Pineapple Awards Ceremony in New York </w:t>
      </w:r>
      <w:r w:rsidR="00116448">
        <w:rPr>
          <w:rFonts w:ascii="Century Gothic" w:hAnsi="Century Gothic"/>
          <w:lang w:val="en-US"/>
        </w:rPr>
        <w:t>on Wednesday</w:t>
      </w:r>
      <w:r w:rsidRPr="00CD45BD">
        <w:rPr>
          <w:rFonts w:ascii="Century Gothic" w:hAnsi="Century Gothic"/>
          <w:lang w:val="en-US"/>
        </w:rPr>
        <w:t>, December 4</w:t>
      </w:r>
      <w:r w:rsidRPr="00CD45BD">
        <w:rPr>
          <w:rFonts w:ascii="Century Gothic" w:hAnsi="Century Gothic"/>
          <w:vertAlign w:val="superscript"/>
          <w:lang w:val="en-US"/>
        </w:rPr>
        <w:t>th</w:t>
      </w:r>
      <w:r w:rsidRPr="00CD45BD">
        <w:rPr>
          <w:rFonts w:ascii="Century Gothic" w:hAnsi="Century Gothic"/>
          <w:lang w:val="en-US"/>
        </w:rPr>
        <w:t xml:space="preserve">. The Black Pineapple Awards – eponymous to the Black Pineapple that </w:t>
      </w:r>
      <w:r w:rsidR="00116448">
        <w:rPr>
          <w:rFonts w:ascii="Century Gothic" w:hAnsi="Century Gothic"/>
          <w:lang w:val="en-US"/>
        </w:rPr>
        <w:t>is</w:t>
      </w:r>
      <w:r w:rsidRPr="00CD45BD">
        <w:rPr>
          <w:rFonts w:ascii="Century Gothic" w:hAnsi="Century Gothic"/>
          <w:lang w:val="en-US"/>
        </w:rPr>
        <w:t xml:space="preserve"> only found in Antigua – were created solely to honor </w:t>
      </w:r>
      <w:r>
        <w:rPr>
          <w:rFonts w:ascii="Century Gothic" w:hAnsi="Century Gothic"/>
          <w:lang w:val="en-US"/>
        </w:rPr>
        <w:t xml:space="preserve">the partners, tour operators, resorts, travel agents and media, </w:t>
      </w:r>
      <w:r w:rsidRPr="00CD45BD">
        <w:rPr>
          <w:rFonts w:ascii="Century Gothic" w:hAnsi="Century Gothic"/>
          <w:lang w:val="en-US"/>
        </w:rPr>
        <w:t xml:space="preserve">who </w:t>
      </w:r>
      <w:r>
        <w:rPr>
          <w:rFonts w:ascii="Century Gothic" w:hAnsi="Century Gothic"/>
          <w:lang w:val="en-US"/>
        </w:rPr>
        <w:t>have</w:t>
      </w:r>
      <w:r w:rsidRPr="00CD45BD">
        <w:rPr>
          <w:rFonts w:ascii="Century Gothic" w:hAnsi="Century Gothic"/>
          <w:lang w:val="en-US"/>
        </w:rPr>
        <w:t xml:space="preserve"> diligently and tirelessly worked to promote Antigua and Barbuda. </w:t>
      </w:r>
      <w:r>
        <w:rPr>
          <w:rFonts w:ascii="Century Gothic" w:hAnsi="Century Gothic"/>
          <w:lang w:val="en-US"/>
        </w:rPr>
        <w:t xml:space="preserve">The Black Pineapple Awards, held at </w:t>
      </w:r>
      <w:proofErr w:type="spellStart"/>
      <w:r>
        <w:rPr>
          <w:rFonts w:ascii="Century Gothic" w:hAnsi="Century Gothic"/>
          <w:lang w:val="en-US"/>
        </w:rPr>
        <w:t>Sarabeth’s</w:t>
      </w:r>
      <w:proofErr w:type="spellEnd"/>
      <w:r>
        <w:rPr>
          <w:rFonts w:ascii="Century Gothic" w:hAnsi="Century Gothic"/>
          <w:lang w:val="en-US"/>
        </w:rPr>
        <w:t xml:space="preserve"> Park Avenue South, was hosted by the</w:t>
      </w:r>
      <w:r w:rsidR="00284A69">
        <w:rPr>
          <w:rFonts w:ascii="Century Gothic" w:hAnsi="Century Gothic"/>
          <w:lang w:val="en-US"/>
        </w:rPr>
        <w:t xml:space="preserve"> US Office of the</w:t>
      </w:r>
      <w:r>
        <w:rPr>
          <w:rFonts w:ascii="Century Gothic" w:hAnsi="Century Gothic"/>
          <w:lang w:val="en-US"/>
        </w:rPr>
        <w:t xml:space="preserve"> Antigua and Barbuda Tourism Authority (ABTA) led by </w:t>
      </w:r>
      <w:r w:rsidR="00284A69">
        <w:rPr>
          <w:rFonts w:ascii="Century Gothic" w:hAnsi="Century Gothic"/>
          <w:lang w:val="en-US"/>
        </w:rPr>
        <w:t xml:space="preserve">US </w:t>
      </w:r>
      <w:r>
        <w:rPr>
          <w:rFonts w:ascii="Century Gothic" w:hAnsi="Century Gothic"/>
          <w:lang w:val="en-US"/>
        </w:rPr>
        <w:t xml:space="preserve">Director of Tourism, Dean Fenton. The evening celebrated 40 partners who played a key role in helping the twin-island nation reach record-breaking numbers of visitors in 2019. </w:t>
      </w:r>
    </w:p>
    <w:p w:rsidR="00CD45BD" w:rsidP="00895EB1" w:rsidRDefault="00CD45BD" w14:paraId="16E977CB" w14:textId="15A5611E">
      <w:pPr>
        <w:snapToGrid w:val="0"/>
        <w:spacing w:after="0" w:line="240" w:lineRule="auto"/>
        <w:jc w:val="both"/>
        <w:rPr>
          <w:rFonts w:ascii="Century Gothic" w:hAnsi="Century Gothic"/>
          <w:lang w:val="en-US"/>
        </w:rPr>
      </w:pPr>
    </w:p>
    <w:p w:rsidR="00CD45BD" w:rsidP="00895EB1" w:rsidRDefault="00CD45BD" w14:paraId="2F35E265" w14:textId="670E3F75">
      <w:pPr>
        <w:snapToGrid w:val="0"/>
        <w:spacing w:after="0" w:line="240" w:lineRule="auto"/>
        <w:jc w:val="both"/>
        <w:rPr>
          <w:rFonts w:ascii="Century Gothic" w:hAnsi="Century Gothic"/>
          <w:lang w:val="en-US"/>
        </w:rPr>
      </w:pPr>
      <w:r>
        <w:rPr>
          <w:rFonts w:ascii="Century Gothic" w:hAnsi="Century Gothic"/>
          <w:lang w:val="en-US"/>
        </w:rPr>
        <w:lastRenderedPageBreak/>
        <w:t xml:space="preserve">ABTA </w:t>
      </w:r>
      <w:r w:rsidRPr="00CD45BD">
        <w:rPr>
          <w:rFonts w:ascii="Century Gothic" w:hAnsi="Century Gothic"/>
          <w:lang w:val="en-US"/>
        </w:rPr>
        <w:t xml:space="preserve">CEO, Colin C. James </w:t>
      </w:r>
      <w:r w:rsidR="00284A69">
        <w:rPr>
          <w:rFonts w:ascii="Century Gothic" w:hAnsi="Century Gothic"/>
          <w:lang w:val="en-US"/>
        </w:rPr>
        <w:t xml:space="preserve">who was in New York for the event, </w:t>
      </w:r>
      <w:r>
        <w:rPr>
          <w:rFonts w:ascii="Century Gothic" w:hAnsi="Century Gothic"/>
          <w:lang w:val="en-US"/>
        </w:rPr>
        <w:t>shared the importance of the awards</w:t>
      </w:r>
      <w:r w:rsidRPr="00CD45BD">
        <w:rPr>
          <w:rFonts w:ascii="Century Gothic" w:hAnsi="Century Gothic"/>
          <w:lang w:val="en-US"/>
        </w:rPr>
        <w:t xml:space="preserve">, “I am incredibly proud of the </w:t>
      </w:r>
      <w:r>
        <w:rPr>
          <w:rFonts w:ascii="Century Gothic" w:hAnsi="Century Gothic"/>
          <w:lang w:val="en-US"/>
        </w:rPr>
        <w:t>record-breaking tourism arrivals</w:t>
      </w:r>
      <w:r w:rsidRPr="00CD45BD">
        <w:rPr>
          <w:rFonts w:ascii="Century Gothic" w:hAnsi="Century Gothic"/>
          <w:lang w:val="en-US"/>
        </w:rPr>
        <w:t xml:space="preserve"> Antigua and Barbuda have </w:t>
      </w:r>
      <w:r>
        <w:rPr>
          <w:rFonts w:ascii="Century Gothic" w:hAnsi="Century Gothic"/>
          <w:lang w:val="en-US"/>
        </w:rPr>
        <w:t>seen</w:t>
      </w:r>
      <w:r w:rsidRPr="00CD45BD">
        <w:rPr>
          <w:rFonts w:ascii="Century Gothic" w:hAnsi="Century Gothic"/>
          <w:lang w:val="en-US"/>
        </w:rPr>
        <w:t xml:space="preserve"> </w:t>
      </w:r>
      <w:r>
        <w:rPr>
          <w:rFonts w:ascii="Century Gothic" w:hAnsi="Century Gothic"/>
          <w:lang w:val="en-US"/>
        </w:rPr>
        <w:t>this past year – none of which would be possible without our incredible partners across the industry</w:t>
      </w:r>
      <w:r w:rsidRPr="00CD45BD">
        <w:rPr>
          <w:rFonts w:ascii="Century Gothic" w:hAnsi="Century Gothic"/>
          <w:lang w:val="en-US"/>
        </w:rPr>
        <w:t>.</w:t>
      </w:r>
      <w:r>
        <w:rPr>
          <w:rFonts w:ascii="Century Gothic" w:hAnsi="Century Gothic"/>
          <w:lang w:val="en-US"/>
        </w:rPr>
        <w:t xml:space="preserve"> We have been lucky enough to see consecutive years of tourism growth, and our vision is </w:t>
      </w:r>
      <w:proofErr w:type="gramStart"/>
      <w:r>
        <w:rPr>
          <w:rFonts w:ascii="Century Gothic" w:hAnsi="Century Gothic"/>
          <w:lang w:val="en-US"/>
        </w:rPr>
        <w:t>continue</w:t>
      </w:r>
      <w:proofErr w:type="gramEnd"/>
      <w:r>
        <w:rPr>
          <w:rFonts w:ascii="Century Gothic" w:hAnsi="Century Gothic"/>
          <w:lang w:val="en-US"/>
        </w:rPr>
        <w:t xml:space="preserve"> this growth and become the premiere destination not just in the Caribbean but </w:t>
      </w:r>
      <w:r w:rsidR="00511C33">
        <w:rPr>
          <w:rFonts w:ascii="Century Gothic" w:hAnsi="Century Gothic"/>
          <w:lang w:val="en-US"/>
        </w:rPr>
        <w:t xml:space="preserve">in the </w:t>
      </w:r>
      <w:r w:rsidR="00116448">
        <w:rPr>
          <w:rFonts w:ascii="Century Gothic" w:hAnsi="Century Gothic"/>
          <w:lang w:val="en-US"/>
        </w:rPr>
        <w:t>world</w:t>
      </w:r>
      <w:r>
        <w:rPr>
          <w:rFonts w:ascii="Century Gothic" w:hAnsi="Century Gothic"/>
          <w:lang w:val="en-US"/>
        </w:rPr>
        <w:t xml:space="preserve">. We know we will only achieve this with the help of our partners and friends. The Black Pineapple Awards offer us a unique opportunity to </w:t>
      </w:r>
      <w:proofErr w:type="gramStart"/>
      <w:r>
        <w:rPr>
          <w:rFonts w:ascii="Century Gothic" w:hAnsi="Century Gothic"/>
          <w:lang w:val="en-US"/>
        </w:rPr>
        <w:t>say</w:t>
      </w:r>
      <w:proofErr w:type="gramEnd"/>
      <w:r>
        <w:rPr>
          <w:rFonts w:ascii="Century Gothic" w:hAnsi="Century Gothic"/>
          <w:lang w:val="en-US"/>
        </w:rPr>
        <w:t xml:space="preserve"> ‘thank you’ to everyone and celebrate our wins together.</w:t>
      </w:r>
      <w:r w:rsidRPr="00CD45BD">
        <w:rPr>
          <w:rFonts w:ascii="Century Gothic" w:hAnsi="Century Gothic"/>
          <w:lang w:val="en-US"/>
        </w:rPr>
        <w:t xml:space="preserve">”  </w:t>
      </w:r>
    </w:p>
    <w:p w:rsidRPr="00CD45BD" w:rsidR="00CD45BD" w:rsidP="00895EB1" w:rsidRDefault="00CD45BD" w14:paraId="413B1C26" w14:textId="77777777">
      <w:pPr>
        <w:snapToGrid w:val="0"/>
        <w:spacing w:after="0" w:line="240" w:lineRule="auto"/>
        <w:jc w:val="both"/>
        <w:rPr>
          <w:rFonts w:ascii="Century Gothic" w:hAnsi="Century Gothic"/>
          <w:lang w:val="en-US"/>
        </w:rPr>
      </w:pPr>
    </w:p>
    <w:p w:rsidR="00CD45BD" w:rsidP="00895EB1" w:rsidRDefault="00CD45BD" w14:paraId="2CFC7171" w14:textId="7C4DBF9B">
      <w:pPr>
        <w:snapToGrid w:val="0"/>
        <w:spacing w:after="0" w:line="240" w:lineRule="auto"/>
        <w:jc w:val="both"/>
        <w:rPr>
          <w:rFonts w:ascii="Century Gothic" w:hAnsi="Century Gothic" w:eastAsia="Times New Roman"/>
          <w:lang w:val="en-US"/>
        </w:rPr>
      </w:pPr>
      <w:r>
        <w:rPr>
          <w:rFonts w:ascii="Century Gothic" w:hAnsi="Century Gothic"/>
          <w:lang w:val="en-US"/>
        </w:rPr>
        <w:t xml:space="preserve">With over 150 attendees </w:t>
      </w:r>
      <w:r w:rsidR="00116448">
        <w:rPr>
          <w:rFonts w:ascii="Century Gothic" w:hAnsi="Century Gothic"/>
          <w:lang w:val="en-US"/>
        </w:rPr>
        <w:t>at</w:t>
      </w:r>
      <w:r>
        <w:rPr>
          <w:rFonts w:ascii="Century Gothic" w:hAnsi="Century Gothic"/>
          <w:lang w:val="en-US"/>
        </w:rPr>
        <w:t xml:space="preserve"> the invite-only </w:t>
      </w:r>
      <w:r w:rsidR="00116448">
        <w:rPr>
          <w:rFonts w:ascii="Century Gothic" w:hAnsi="Century Gothic"/>
          <w:lang w:val="en-US"/>
        </w:rPr>
        <w:t>A</w:t>
      </w:r>
      <w:r>
        <w:rPr>
          <w:rFonts w:ascii="Century Gothic" w:hAnsi="Century Gothic"/>
          <w:lang w:val="en-US"/>
        </w:rPr>
        <w:t xml:space="preserve">wards, guests were treated to celebratory cocktails and dinner, with live music and dancing as entertainment. In addition, guests were provided hand massages and </w:t>
      </w:r>
      <w:r w:rsidR="00116448">
        <w:rPr>
          <w:rFonts w:ascii="Century Gothic" w:hAnsi="Century Gothic"/>
          <w:lang w:val="en-US"/>
        </w:rPr>
        <w:t xml:space="preserve">private </w:t>
      </w:r>
      <w:r>
        <w:rPr>
          <w:rFonts w:ascii="Century Gothic" w:hAnsi="Century Gothic"/>
          <w:lang w:val="en-US"/>
        </w:rPr>
        <w:t xml:space="preserve">consultations from Aveda Spa sponsored by Antigua’s Sugar Ridge Resort, which features the only Aveda Spa in the Caribbean. Guests left with gift bags carrying Aveda products, Antigua and Barbuda branded gifts, and the opportunity to be awarded a $1,000 social media campaign prize from ABTA’s business partner: Sugar Mill Estate. </w:t>
      </w:r>
      <w:r w:rsidRPr="00CD45BD">
        <w:rPr>
          <w:rFonts w:ascii="Century Gothic" w:hAnsi="Century Gothic" w:eastAsia="Times New Roman"/>
          <w:lang w:val="en-US"/>
        </w:rPr>
        <w:t xml:space="preserve">Every </w:t>
      </w:r>
      <w:r>
        <w:rPr>
          <w:rFonts w:ascii="Century Gothic" w:hAnsi="Century Gothic" w:eastAsia="Times New Roman"/>
          <w:lang w:val="en-US"/>
        </w:rPr>
        <w:t>guest</w:t>
      </w:r>
      <w:r w:rsidRPr="00CD45BD">
        <w:rPr>
          <w:rFonts w:ascii="Century Gothic" w:hAnsi="Century Gothic" w:eastAsia="Times New Roman"/>
          <w:lang w:val="en-US"/>
        </w:rPr>
        <w:t xml:space="preserve"> left talking about Antigua and Barbuda, armed with further information of why the twin islands are the hottest destination of the Caribbean. </w:t>
      </w:r>
    </w:p>
    <w:p w:rsidRPr="00CD45BD" w:rsidR="00CD45BD" w:rsidP="00895EB1" w:rsidRDefault="00CD45BD" w14:paraId="53202BD2" w14:textId="77777777">
      <w:pPr>
        <w:pStyle w:val="NormalWeb"/>
        <w:shd w:val="clear" w:color="auto" w:fill="FFFFFF"/>
        <w:snapToGrid w:val="0"/>
        <w:spacing w:before="0" w:beforeAutospacing="0" w:after="0" w:afterAutospacing="0"/>
        <w:jc w:val="both"/>
        <w:rPr>
          <w:rFonts w:ascii="Century Gothic" w:hAnsi="Century Gothic" w:cs="Arial"/>
          <w:sz w:val="20"/>
          <w:szCs w:val="20"/>
        </w:rPr>
      </w:pPr>
    </w:p>
    <w:p w:rsidR="00CD45BD" w:rsidP="00895EB1" w:rsidRDefault="00CD45BD" w14:paraId="143DE6B7" w14:textId="6930DDD1">
      <w:pPr>
        <w:shd w:val="clear" w:color="auto" w:fill="FFFFFF"/>
        <w:snapToGrid w:val="0"/>
        <w:spacing w:after="0" w:line="240" w:lineRule="auto"/>
        <w:jc w:val="both"/>
        <w:rPr>
          <w:rFonts w:ascii="Century Gothic" w:hAnsi="Century Gothic" w:eastAsia="Times New Roman" w:cs="Arial"/>
          <w:lang w:val="en-US"/>
        </w:rPr>
      </w:pPr>
      <w:r>
        <w:rPr>
          <w:rFonts w:ascii="Century Gothic" w:hAnsi="Century Gothic" w:eastAsia="Times New Roman" w:cs="Arial"/>
          <w:lang w:val="en-US"/>
        </w:rPr>
        <w:t>Dean Fenton, ABTA US Director of Tourism</w:t>
      </w:r>
      <w:r w:rsidRPr="00CD45BD">
        <w:rPr>
          <w:rFonts w:ascii="Century Gothic" w:hAnsi="Century Gothic" w:eastAsia="Times New Roman" w:cs="Arial"/>
          <w:lang w:val="en-US"/>
        </w:rPr>
        <w:t xml:space="preserve">, explained </w:t>
      </w:r>
      <w:r>
        <w:rPr>
          <w:rFonts w:ascii="Century Gothic" w:hAnsi="Century Gothic" w:eastAsia="Times New Roman" w:cs="Arial"/>
          <w:lang w:val="en-US"/>
        </w:rPr>
        <w:t>why the team launched the annual awards</w:t>
      </w:r>
      <w:r w:rsidRPr="00CD45BD">
        <w:rPr>
          <w:rFonts w:ascii="Century Gothic" w:hAnsi="Century Gothic" w:eastAsia="Times New Roman" w:cs="Arial"/>
          <w:lang w:val="en-US"/>
        </w:rPr>
        <w:t>, saying “</w:t>
      </w:r>
      <w:r>
        <w:rPr>
          <w:rFonts w:ascii="Century Gothic" w:hAnsi="Century Gothic" w:eastAsia="Times New Roman" w:cs="Arial"/>
          <w:lang w:val="en-US"/>
        </w:rPr>
        <w:t xml:space="preserve">The tremendous achievements Antigua and Barbuda has seen would not be possible without the support of our partners who represent the highest standard of excellence in the travel industry. </w:t>
      </w:r>
      <w:r w:rsidR="00116448">
        <w:rPr>
          <w:rFonts w:ascii="Century Gothic" w:hAnsi="Century Gothic" w:eastAsia="Times New Roman" w:cs="Arial"/>
          <w:lang w:val="en-US"/>
        </w:rPr>
        <w:t>The</w:t>
      </w:r>
      <w:r>
        <w:rPr>
          <w:rFonts w:ascii="Century Gothic" w:hAnsi="Century Gothic" w:eastAsia="Times New Roman" w:cs="Arial"/>
          <w:lang w:val="en-US"/>
        </w:rPr>
        <w:t xml:space="preserve"> bonds between our islands and travel partners empowers us to grow stronger </w:t>
      </w:r>
      <w:r w:rsidR="00116448">
        <w:rPr>
          <w:rFonts w:ascii="Century Gothic" w:hAnsi="Century Gothic" w:eastAsia="Times New Roman" w:cs="Arial"/>
          <w:lang w:val="en-US"/>
        </w:rPr>
        <w:t>– both in the US market and abroad</w:t>
      </w:r>
      <w:r>
        <w:rPr>
          <w:rFonts w:ascii="Century Gothic" w:hAnsi="Century Gothic" w:eastAsia="Times New Roman" w:cs="Arial"/>
          <w:lang w:val="en-US"/>
        </w:rPr>
        <w:t>. The Black Pineapple Awards allow us to</w:t>
      </w:r>
      <w:r w:rsidRPr="00CD45BD">
        <w:rPr>
          <w:rFonts w:ascii="Century Gothic" w:hAnsi="Century Gothic" w:eastAsia="Times New Roman" w:cs="Arial"/>
          <w:lang w:val="en-US"/>
        </w:rPr>
        <w:t xml:space="preserve"> express how grateful we are </w:t>
      </w:r>
      <w:r>
        <w:rPr>
          <w:rFonts w:ascii="Century Gothic" w:hAnsi="Century Gothic" w:eastAsia="Times New Roman" w:cs="Arial"/>
          <w:lang w:val="en-US"/>
        </w:rPr>
        <w:t xml:space="preserve">to awardees and guests </w:t>
      </w:r>
      <w:r w:rsidRPr="00CD45BD">
        <w:rPr>
          <w:rFonts w:ascii="Century Gothic" w:hAnsi="Century Gothic" w:eastAsia="Times New Roman" w:cs="Arial"/>
          <w:lang w:val="en-US"/>
        </w:rPr>
        <w:t xml:space="preserve">for </w:t>
      </w:r>
      <w:r>
        <w:rPr>
          <w:rFonts w:ascii="Century Gothic" w:hAnsi="Century Gothic" w:eastAsia="Times New Roman" w:cs="Arial"/>
          <w:lang w:val="en-US"/>
        </w:rPr>
        <w:t>their tireless dedication and</w:t>
      </w:r>
      <w:r w:rsidRPr="00CD45BD">
        <w:rPr>
          <w:rFonts w:ascii="Century Gothic" w:hAnsi="Century Gothic" w:eastAsia="Times New Roman" w:cs="Arial"/>
          <w:lang w:val="en-US"/>
        </w:rPr>
        <w:t xml:space="preserve"> work </w:t>
      </w:r>
      <w:r>
        <w:rPr>
          <w:rFonts w:ascii="Century Gothic" w:hAnsi="Century Gothic" w:eastAsia="Times New Roman" w:cs="Arial"/>
          <w:lang w:val="en-US"/>
        </w:rPr>
        <w:t xml:space="preserve">in </w:t>
      </w:r>
      <w:r w:rsidRPr="00CD45BD">
        <w:rPr>
          <w:rFonts w:ascii="Century Gothic" w:hAnsi="Century Gothic" w:eastAsia="Times New Roman" w:cs="Arial"/>
          <w:lang w:val="en-US"/>
        </w:rPr>
        <w:t>positively promoting our twin-island nation</w:t>
      </w:r>
      <w:r w:rsidR="00116448">
        <w:rPr>
          <w:rFonts w:ascii="Century Gothic" w:hAnsi="Century Gothic" w:eastAsia="Times New Roman" w:cs="Arial"/>
          <w:lang w:val="en-US"/>
        </w:rPr>
        <w:t xml:space="preserve">. We are excited about ending the year on a strong </w:t>
      </w:r>
      <w:proofErr w:type="gramStart"/>
      <w:r w:rsidR="00116448">
        <w:rPr>
          <w:rFonts w:ascii="Century Gothic" w:hAnsi="Century Gothic" w:eastAsia="Times New Roman" w:cs="Arial"/>
          <w:lang w:val="en-US"/>
        </w:rPr>
        <w:t>note,</w:t>
      </w:r>
      <w:r w:rsidR="00284A69">
        <w:rPr>
          <w:rFonts w:ascii="Century Gothic" w:hAnsi="Century Gothic" w:eastAsia="Times New Roman" w:cs="Arial"/>
          <w:lang w:val="en-US"/>
        </w:rPr>
        <w:t xml:space="preserve"> </w:t>
      </w:r>
      <w:r w:rsidR="00116448">
        <w:rPr>
          <w:rFonts w:ascii="Century Gothic" w:hAnsi="Century Gothic" w:eastAsia="Times New Roman" w:cs="Arial"/>
          <w:lang w:val="en-US"/>
        </w:rPr>
        <w:t>and</w:t>
      </w:r>
      <w:proofErr w:type="gramEnd"/>
      <w:r w:rsidR="00116448">
        <w:rPr>
          <w:rFonts w:ascii="Century Gothic" w:hAnsi="Century Gothic" w:eastAsia="Times New Roman" w:cs="Arial"/>
          <w:lang w:val="en-US"/>
        </w:rPr>
        <w:t xml:space="preserve"> look forward to beginning the new decade on an even higher one.</w:t>
      </w:r>
      <w:r w:rsidRPr="00CD45BD">
        <w:rPr>
          <w:rFonts w:ascii="Century Gothic" w:hAnsi="Century Gothic" w:eastAsia="Times New Roman" w:cs="Arial"/>
          <w:lang w:val="en-US"/>
        </w:rPr>
        <w:t xml:space="preserve">” </w:t>
      </w:r>
    </w:p>
    <w:p w:rsidR="00CD45BD" w:rsidP="00895EB1" w:rsidRDefault="00CD45BD" w14:paraId="3A55F88F" w14:textId="0F2D5C7F">
      <w:pPr>
        <w:shd w:val="clear" w:color="auto" w:fill="FFFFFF"/>
        <w:snapToGrid w:val="0"/>
        <w:spacing w:after="0" w:line="240" w:lineRule="auto"/>
        <w:jc w:val="both"/>
        <w:rPr>
          <w:rFonts w:ascii="Century Gothic" w:hAnsi="Century Gothic" w:eastAsia="Times New Roman" w:cs="Arial"/>
          <w:lang w:val="en-US"/>
        </w:rPr>
      </w:pPr>
    </w:p>
    <w:p w:rsidRPr="00CD45BD" w:rsidR="00CD45BD" w:rsidP="624CD64D" w:rsidRDefault="00CD45BD" w14:paraId="090545E8" w14:textId="0D896CF4">
      <w:pPr>
        <w:shd w:val="clear" w:color="auto" w:fill="FFFFFF" w:themeFill="background1"/>
        <w:spacing w:before="120" w:after="0" w:line="240" w:lineRule="auto"/>
        <w:jc w:val="both"/>
        <w:rPr>
          <w:rFonts w:ascii="Century Gothic" w:hAnsi="Century Gothic" w:eastAsia="Times New Roman" w:cs="Arial"/>
          <w:i w:val="1"/>
          <w:iCs w:val="1"/>
          <w:sz w:val="20"/>
          <w:szCs w:val="20"/>
          <w:lang w:val="en-US"/>
        </w:rPr>
      </w:pPr>
      <w:r w:rsidRPr="624CD64D" w:rsidR="624CD64D">
        <w:rPr>
          <w:rFonts w:ascii="Century Gothic" w:hAnsi="Century Gothic" w:eastAsia="Times New Roman" w:cs="Arial"/>
          <w:i w:val="1"/>
          <w:iCs w:val="1"/>
          <w:sz w:val="20"/>
          <w:szCs w:val="20"/>
          <w:lang w:val="en-US"/>
        </w:rPr>
        <w:t xml:space="preserve">Awardees: Lynn Miller - AAA, Iris Citron - Alice Travel, Linda Clark - Alice Travel, Mary </w:t>
      </w:r>
      <w:proofErr w:type="spellStart"/>
      <w:r w:rsidRPr="624CD64D" w:rsidR="624CD64D">
        <w:rPr>
          <w:rFonts w:ascii="Century Gothic" w:hAnsi="Century Gothic" w:eastAsia="Times New Roman" w:cs="Arial"/>
          <w:i w:val="1"/>
          <w:iCs w:val="1"/>
          <w:sz w:val="20"/>
          <w:szCs w:val="20"/>
          <w:lang w:val="en-US"/>
        </w:rPr>
        <w:t>Delello</w:t>
      </w:r>
      <w:proofErr w:type="spellEnd"/>
      <w:r w:rsidRPr="624CD64D" w:rsidR="624CD64D">
        <w:rPr>
          <w:rFonts w:ascii="Century Gothic" w:hAnsi="Century Gothic" w:eastAsia="Times New Roman" w:cs="Arial"/>
          <w:i w:val="1"/>
          <w:iCs w:val="1"/>
          <w:sz w:val="20"/>
          <w:szCs w:val="20"/>
          <w:lang w:val="en-US"/>
        </w:rPr>
        <w:t xml:space="preserve"> - All About Travel, Amy </w:t>
      </w:r>
      <w:r w:rsidRPr="624CD64D" w:rsidR="624CD64D">
        <w:rPr>
          <w:rFonts w:ascii="Century Gothic" w:hAnsi="Century Gothic" w:eastAsia="Times New Roman" w:cs="Arial"/>
          <w:i w:val="1"/>
          <w:iCs w:val="1"/>
          <w:sz w:val="20"/>
          <w:szCs w:val="20"/>
          <w:lang w:val="en-US"/>
        </w:rPr>
        <w:t>Hiles</w:t>
      </w:r>
      <w:r w:rsidRPr="624CD64D" w:rsidR="624CD64D">
        <w:rPr>
          <w:rFonts w:ascii="Century Gothic" w:hAnsi="Century Gothic" w:eastAsia="Times New Roman" w:cs="Arial"/>
          <w:i w:val="1"/>
          <w:iCs w:val="1"/>
          <w:sz w:val="20"/>
          <w:szCs w:val="20"/>
          <w:lang w:val="en-US"/>
        </w:rPr>
        <w:t xml:space="preserve"> - All Inclusive Outlet, Lynn Minard - </w:t>
      </w:r>
      <w:r w:rsidRPr="624CD64D" w:rsidR="624CD64D">
        <w:rPr>
          <w:rFonts w:ascii="Century Gothic" w:hAnsi="Century Gothic" w:eastAsia="Times New Roman" w:cs="Arial"/>
          <w:i w:val="1"/>
          <w:iCs w:val="1"/>
          <w:sz w:val="20"/>
          <w:szCs w:val="20"/>
          <w:lang w:val="en-US"/>
        </w:rPr>
        <w:t>Altour</w:t>
      </w:r>
      <w:r w:rsidRPr="624CD64D" w:rsidR="624CD64D">
        <w:rPr>
          <w:rFonts w:ascii="Century Gothic" w:hAnsi="Century Gothic" w:eastAsia="Times New Roman" w:cs="Arial"/>
          <w:i w:val="1"/>
          <w:iCs w:val="1"/>
          <w:sz w:val="20"/>
          <w:szCs w:val="20"/>
          <w:lang w:val="en-US"/>
        </w:rPr>
        <w:t xml:space="preserve">, Roberta Diaz - Apple Leisure Group, Tom Nero &amp; Team - Avenue Travel, Dawn Anderson - Beaches And Beyond Travel, Anna Wells - Blue Waters, Gary Randall - Blue Waters, Robert </w:t>
      </w:r>
      <w:proofErr w:type="spellStart"/>
      <w:r w:rsidRPr="624CD64D" w:rsidR="624CD64D">
        <w:rPr>
          <w:rFonts w:ascii="Century Gothic" w:hAnsi="Century Gothic" w:eastAsia="Times New Roman" w:cs="Arial"/>
          <w:i w:val="1"/>
          <w:iCs w:val="1"/>
          <w:sz w:val="20"/>
          <w:szCs w:val="20"/>
          <w:lang w:val="en-US"/>
        </w:rPr>
        <w:t>Papkin</w:t>
      </w:r>
      <w:proofErr w:type="spellEnd"/>
      <w:r w:rsidRPr="624CD64D" w:rsidR="624CD64D">
        <w:rPr>
          <w:rFonts w:ascii="Century Gothic" w:hAnsi="Century Gothic" w:eastAsia="Times New Roman" w:cs="Arial"/>
          <w:i w:val="1"/>
          <w:iCs w:val="1"/>
          <w:sz w:val="20"/>
          <w:szCs w:val="20"/>
          <w:lang w:val="en-US"/>
        </w:rPr>
        <w:t xml:space="preserve"> - Bob's Ultimate Travel, Mandy Cameron - Carlisle Bay, Carolyn Waffle - Carolyn Waffle Certified Travel, </w:t>
      </w:r>
      <w:proofErr w:type="spellStart"/>
      <w:r w:rsidRPr="624CD64D" w:rsidR="624CD64D">
        <w:rPr>
          <w:rFonts w:ascii="Century Gothic" w:hAnsi="Century Gothic" w:eastAsia="Times New Roman" w:cs="Arial"/>
          <w:i w:val="1"/>
          <w:iCs w:val="1"/>
          <w:sz w:val="20"/>
          <w:szCs w:val="20"/>
          <w:lang w:val="en-US"/>
        </w:rPr>
        <w:t>Feona</w:t>
      </w:r>
      <w:proofErr w:type="spellEnd"/>
      <w:r w:rsidRPr="624CD64D" w:rsidR="624CD64D">
        <w:rPr>
          <w:rFonts w:ascii="Century Gothic" w:hAnsi="Century Gothic" w:eastAsia="Times New Roman" w:cs="Arial"/>
          <w:i w:val="1"/>
          <w:iCs w:val="1"/>
          <w:sz w:val="20"/>
          <w:szCs w:val="20"/>
          <w:lang w:val="en-US"/>
        </w:rPr>
        <w:t xml:space="preserve"> Bailey - Catamaran Resort &amp; Spa, Verna </w:t>
      </w:r>
      <w:proofErr w:type="spellStart"/>
      <w:r w:rsidRPr="624CD64D" w:rsidR="624CD64D">
        <w:rPr>
          <w:rFonts w:ascii="Century Gothic" w:hAnsi="Century Gothic" w:eastAsia="Times New Roman" w:cs="Arial"/>
          <w:i w:val="1"/>
          <w:iCs w:val="1"/>
          <w:sz w:val="20"/>
          <w:szCs w:val="20"/>
          <w:lang w:val="en-US"/>
        </w:rPr>
        <w:t>Hartlove</w:t>
      </w:r>
      <w:proofErr w:type="spellEnd"/>
      <w:r w:rsidRPr="624CD64D" w:rsidR="624CD64D">
        <w:rPr>
          <w:rFonts w:ascii="Century Gothic" w:hAnsi="Century Gothic" w:eastAsia="Times New Roman" w:cs="Arial"/>
          <w:i w:val="1"/>
          <w:iCs w:val="1"/>
          <w:sz w:val="20"/>
          <w:szCs w:val="20"/>
          <w:lang w:val="en-US"/>
        </w:rPr>
        <w:t xml:space="preserve"> - Charm City Travel, Kandi Edelstein - CI Travel American Express, Lilliana </w:t>
      </w:r>
      <w:proofErr w:type="spellStart"/>
      <w:r w:rsidRPr="624CD64D" w:rsidR="624CD64D">
        <w:rPr>
          <w:rFonts w:ascii="Century Gothic" w:hAnsi="Century Gothic" w:eastAsia="Times New Roman" w:cs="Arial"/>
          <w:i w:val="1"/>
          <w:iCs w:val="1"/>
          <w:sz w:val="20"/>
          <w:szCs w:val="20"/>
          <w:lang w:val="en-US"/>
        </w:rPr>
        <w:t>Musmanno</w:t>
      </w:r>
      <w:proofErr w:type="spellEnd"/>
      <w:r w:rsidRPr="624CD64D" w:rsidR="624CD64D">
        <w:rPr>
          <w:rFonts w:ascii="Century Gothic" w:hAnsi="Century Gothic" w:eastAsia="Times New Roman" w:cs="Arial"/>
          <w:i w:val="1"/>
          <w:iCs w:val="1"/>
          <w:sz w:val="20"/>
          <w:szCs w:val="20"/>
          <w:lang w:val="en-US"/>
        </w:rPr>
        <w:t xml:space="preserve"> - Classic Vacations, Andrew </w:t>
      </w:r>
      <w:proofErr w:type="spellStart"/>
      <w:r w:rsidRPr="624CD64D" w:rsidR="624CD64D">
        <w:rPr>
          <w:rFonts w:ascii="Century Gothic" w:hAnsi="Century Gothic" w:eastAsia="Times New Roman" w:cs="Arial"/>
          <w:i w:val="1"/>
          <w:iCs w:val="1"/>
          <w:sz w:val="20"/>
          <w:szCs w:val="20"/>
          <w:lang w:val="en-US"/>
        </w:rPr>
        <w:t>Michellin</w:t>
      </w:r>
      <w:proofErr w:type="spellEnd"/>
      <w:r w:rsidRPr="624CD64D" w:rsidR="624CD64D">
        <w:rPr>
          <w:rFonts w:ascii="Century Gothic" w:hAnsi="Century Gothic" w:eastAsia="Times New Roman" w:cs="Arial"/>
          <w:i w:val="1"/>
          <w:iCs w:val="1"/>
          <w:sz w:val="20"/>
          <w:szCs w:val="20"/>
          <w:lang w:val="en-US"/>
        </w:rPr>
        <w:t xml:space="preserve"> - Cocos Hotel, Patricia Cooney - Concierge Travel, Robert Sherman - Curtain Bluff, Wendy Eardley - Curtain Bluff, Brianna </w:t>
      </w:r>
      <w:proofErr w:type="spellStart"/>
      <w:r w:rsidRPr="624CD64D" w:rsidR="624CD64D">
        <w:rPr>
          <w:rFonts w:ascii="Century Gothic" w:hAnsi="Century Gothic" w:eastAsia="Times New Roman" w:cs="Arial"/>
          <w:i w:val="1"/>
          <w:iCs w:val="1"/>
          <w:sz w:val="20"/>
          <w:szCs w:val="20"/>
          <w:lang w:val="en-US"/>
        </w:rPr>
        <w:t>Kastukevich</w:t>
      </w:r>
      <w:proofErr w:type="spellEnd"/>
      <w:r w:rsidRPr="624CD64D" w:rsidR="624CD64D">
        <w:rPr>
          <w:rFonts w:ascii="Century Gothic" w:hAnsi="Century Gothic" w:eastAsia="Times New Roman" w:cs="Arial"/>
          <w:i w:val="1"/>
          <w:iCs w:val="1"/>
          <w:sz w:val="20"/>
          <w:szCs w:val="20"/>
          <w:lang w:val="en-US"/>
        </w:rPr>
        <w:t xml:space="preserve"> - Custom Travel, Michelle Thurston - Destinations Weddings Travel, Mark Hennigan - Dreamers Travel, Rod Hinds - Elite Island Resorts, Sherrie Ault - Elite Island Resorts, Susan Hammond - Endless Travel, Kerri Brewster - Escapes Unlimited, Ted </w:t>
      </w:r>
      <w:r w:rsidRPr="624CD64D" w:rsidR="624CD64D">
        <w:rPr>
          <w:rFonts w:ascii="Century Gothic" w:hAnsi="Century Gothic" w:eastAsia="Times New Roman" w:cs="Arial"/>
          <w:i w:val="1"/>
          <w:iCs w:val="1"/>
          <w:sz w:val="20"/>
          <w:szCs w:val="20"/>
          <w:lang w:val="en-US"/>
        </w:rPr>
        <w:t>Friedli</w:t>
      </w:r>
      <w:r w:rsidRPr="624CD64D" w:rsidR="624CD64D">
        <w:rPr>
          <w:rFonts w:ascii="Century Gothic" w:hAnsi="Century Gothic" w:eastAsia="Times New Roman" w:cs="Arial"/>
          <w:i w:val="1"/>
          <w:iCs w:val="1"/>
          <w:sz w:val="20"/>
          <w:szCs w:val="20"/>
          <w:lang w:val="en-US"/>
        </w:rPr>
        <w:t xml:space="preserve"> &amp; Team - Excel Travel, Susan </w:t>
      </w:r>
      <w:r w:rsidRPr="624CD64D" w:rsidR="624CD64D">
        <w:rPr>
          <w:rFonts w:ascii="Century Gothic" w:hAnsi="Century Gothic" w:eastAsia="Times New Roman" w:cs="Arial"/>
          <w:i w:val="1"/>
          <w:iCs w:val="1"/>
          <w:sz w:val="20"/>
          <w:szCs w:val="20"/>
          <w:lang w:val="en-US"/>
        </w:rPr>
        <w:t>Jeske</w:t>
      </w:r>
      <w:r w:rsidRPr="624CD64D" w:rsidR="624CD64D">
        <w:rPr>
          <w:rFonts w:ascii="Century Gothic" w:hAnsi="Century Gothic" w:eastAsia="Times New Roman" w:cs="Arial"/>
          <w:i w:val="1"/>
          <w:iCs w:val="1"/>
          <w:sz w:val="20"/>
          <w:szCs w:val="20"/>
          <w:lang w:val="en-US"/>
        </w:rPr>
        <w:t xml:space="preserve"> - Finding Paradise With Sue &amp; Travel </w:t>
      </w:r>
      <w:r w:rsidRPr="624CD64D" w:rsidR="624CD64D">
        <w:rPr>
          <w:rFonts w:ascii="Century Gothic" w:hAnsi="Century Gothic" w:eastAsia="Times New Roman" w:cs="Arial"/>
          <w:i w:val="1"/>
          <w:iCs w:val="1"/>
          <w:sz w:val="20"/>
          <w:szCs w:val="20"/>
          <w:lang w:val="en-US"/>
        </w:rPr>
        <w:t>Wize</w:t>
      </w:r>
      <w:r w:rsidRPr="624CD64D" w:rsidR="624CD64D">
        <w:rPr>
          <w:rFonts w:ascii="Century Gothic" w:hAnsi="Century Gothic" w:eastAsia="Times New Roman" w:cs="Arial"/>
          <w:i w:val="1"/>
          <w:iCs w:val="1"/>
          <w:sz w:val="20"/>
          <w:szCs w:val="20"/>
          <w:lang w:val="en-US"/>
        </w:rPr>
        <w:t xml:space="preserve">, Lindsey Taylor - Flight Centre Travel Group, Carol Rice - Frosch Mann Travels, Lian Alston - Generation Al Travel, Heather Travis - Globe Getaways, Natalie </w:t>
      </w:r>
      <w:proofErr w:type="spellStart"/>
      <w:r w:rsidRPr="624CD64D" w:rsidR="624CD64D">
        <w:rPr>
          <w:rFonts w:ascii="Century Gothic" w:hAnsi="Century Gothic" w:eastAsia="Times New Roman" w:cs="Arial"/>
          <w:i w:val="1"/>
          <w:iCs w:val="1"/>
          <w:sz w:val="20"/>
          <w:szCs w:val="20"/>
          <w:lang w:val="en-US"/>
        </w:rPr>
        <w:t>Faggianelli</w:t>
      </w:r>
      <w:proofErr w:type="spellEnd"/>
      <w:r w:rsidRPr="624CD64D" w:rsidR="624CD64D">
        <w:rPr>
          <w:rFonts w:ascii="Century Gothic" w:hAnsi="Century Gothic" w:eastAsia="Times New Roman" w:cs="Arial"/>
          <w:i w:val="1"/>
          <w:iCs w:val="1"/>
          <w:sz w:val="20"/>
          <w:szCs w:val="20"/>
          <w:lang w:val="en-US"/>
        </w:rPr>
        <w:t xml:space="preserve"> - Gramatan Travel, Donna Borrelli - Hamden Travel, Andy </w:t>
      </w:r>
      <w:proofErr w:type="spellStart"/>
      <w:r w:rsidRPr="624CD64D" w:rsidR="624CD64D">
        <w:rPr>
          <w:rFonts w:ascii="Century Gothic" w:hAnsi="Century Gothic" w:eastAsia="Times New Roman" w:cs="Arial"/>
          <w:i w:val="1"/>
          <w:iCs w:val="1"/>
          <w:sz w:val="20"/>
          <w:szCs w:val="20"/>
          <w:lang w:val="en-US"/>
        </w:rPr>
        <w:t>Thesen</w:t>
      </w:r>
      <w:proofErr w:type="spellEnd"/>
      <w:r w:rsidRPr="624CD64D" w:rsidR="624CD64D">
        <w:rPr>
          <w:rFonts w:ascii="Century Gothic" w:hAnsi="Century Gothic" w:eastAsia="Times New Roman" w:cs="Arial"/>
          <w:i w:val="1"/>
          <w:iCs w:val="1"/>
          <w:sz w:val="20"/>
          <w:szCs w:val="20"/>
          <w:lang w:val="en-US"/>
        </w:rPr>
        <w:t xml:space="preserve"> - Hermitage Bay, Karen Bull - Hermitage Bay, Andrea Wolter - Intoxicating Travel Group, Jodi </w:t>
      </w:r>
      <w:proofErr w:type="spellStart"/>
      <w:r w:rsidRPr="624CD64D" w:rsidR="624CD64D">
        <w:rPr>
          <w:rFonts w:ascii="Century Gothic" w:hAnsi="Century Gothic" w:eastAsia="Times New Roman" w:cs="Arial"/>
          <w:i w:val="1"/>
          <w:iCs w:val="1"/>
          <w:sz w:val="20"/>
          <w:szCs w:val="20"/>
          <w:lang w:val="en-US"/>
        </w:rPr>
        <w:t>Lubin</w:t>
      </w:r>
      <w:proofErr w:type="spellEnd"/>
      <w:r w:rsidRPr="624CD64D" w:rsidR="624CD64D">
        <w:rPr>
          <w:rFonts w:ascii="Century Gothic" w:hAnsi="Century Gothic" w:eastAsia="Times New Roman" w:cs="Arial"/>
          <w:i w:val="1"/>
          <w:iCs w:val="1"/>
          <w:sz w:val="20"/>
          <w:szCs w:val="20"/>
          <w:lang w:val="en-US"/>
        </w:rPr>
        <w:t xml:space="preserve"> - Island Destinations, Kim Sheer-Goldstein - Journey's Inc., Beth </w:t>
      </w:r>
      <w:r w:rsidRPr="624CD64D" w:rsidR="624CD64D">
        <w:rPr>
          <w:rFonts w:ascii="Century Gothic" w:hAnsi="Century Gothic" w:eastAsia="Times New Roman" w:cs="Arial"/>
          <w:i w:val="1"/>
          <w:iCs w:val="1"/>
          <w:sz w:val="20"/>
          <w:szCs w:val="20"/>
          <w:lang w:val="en-US"/>
        </w:rPr>
        <w:t>Mollo</w:t>
      </w:r>
      <w:r w:rsidRPr="624CD64D" w:rsidR="624CD64D">
        <w:rPr>
          <w:rFonts w:ascii="Century Gothic" w:hAnsi="Century Gothic" w:eastAsia="Times New Roman" w:cs="Arial"/>
          <w:i w:val="1"/>
          <w:iCs w:val="1"/>
          <w:sz w:val="20"/>
          <w:szCs w:val="20"/>
          <w:lang w:val="en-US"/>
        </w:rPr>
        <w:t xml:space="preserve"> - </w:t>
      </w:r>
      <w:r w:rsidRPr="624CD64D" w:rsidR="624CD64D">
        <w:rPr>
          <w:rFonts w:ascii="Century Gothic" w:hAnsi="Century Gothic" w:eastAsia="Times New Roman" w:cs="Arial"/>
          <w:i w:val="1"/>
          <w:iCs w:val="1"/>
          <w:sz w:val="20"/>
          <w:szCs w:val="20"/>
          <w:lang w:val="en-US"/>
        </w:rPr>
        <w:t>Largay</w:t>
      </w:r>
      <w:r w:rsidRPr="624CD64D" w:rsidR="624CD64D">
        <w:rPr>
          <w:rFonts w:ascii="Century Gothic" w:hAnsi="Century Gothic" w:eastAsia="Times New Roman" w:cs="Arial"/>
          <w:i w:val="1"/>
          <w:iCs w:val="1"/>
          <w:sz w:val="20"/>
          <w:szCs w:val="20"/>
          <w:lang w:val="en-US"/>
        </w:rPr>
        <w:t xml:space="preserve"> Travel, Bill Lynch - </w:t>
      </w:r>
      <w:r w:rsidRPr="624CD64D" w:rsidR="624CD64D">
        <w:rPr>
          <w:rFonts w:ascii="Century Gothic" w:hAnsi="Century Gothic" w:eastAsia="Times New Roman" w:cs="Arial"/>
          <w:i w:val="1"/>
          <w:iCs w:val="1"/>
          <w:sz w:val="20"/>
          <w:szCs w:val="20"/>
          <w:lang w:val="en-US"/>
        </w:rPr>
        <w:t>Largay</w:t>
      </w:r>
      <w:r w:rsidRPr="624CD64D" w:rsidR="624CD64D">
        <w:rPr>
          <w:rFonts w:ascii="Century Gothic" w:hAnsi="Century Gothic" w:eastAsia="Times New Roman" w:cs="Arial"/>
          <w:i w:val="1"/>
          <w:iCs w:val="1"/>
          <w:sz w:val="20"/>
          <w:szCs w:val="20"/>
          <w:lang w:val="en-US"/>
        </w:rPr>
        <w:t xml:space="preserve"> Travel, Molly Sumption - Molly's Caribbean, Jill Smith - Moonlight Travel, Ian Fraser - </w:t>
      </w:r>
      <w:proofErr w:type="spellStart"/>
      <w:r w:rsidRPr="624CD64D" w:rsidR="624CD64D">
        <w:rPr>
          <w:rFonts w:ascii="Century Gothic" w:hAnsi="Century Gothic" w:eastAsia="Times New Roman" w:cs="Arial"/>
          <w:i w:val="1"/>
          <w:iCs w:val="1"/>
          <w:sz w:val="20"/>
          <w:szCs w:val="20"/>
          <w:lang w:val="en-US"/>
        </w:rPr>
        <w:t>Nonsuch</w:t>
      </w:r>
      <w:proofErr w:type="spellEnd"/>
      <w:r w:rsidRPr="624CD64D" w:rsidR="624CD64D">
        <w:rPr>
          <w:rFonts w:ascii="Century Gothic" w:hAnsi="Century Gothic" w:eastAsia="Times New Roman" w:cs="Arial"/>
          <w:i w:val="1"/>
          <w:iCs w:val="1"/>
          <w:sz w:val="20"/>
          <w:szCs w:val="20"/>
          <w:lang w:val="en-US"/>
        </w:rPr>
        <w:t xml:space="preserve"> Bay Resort &amp; Spa, Jim Marino - Oyster Bay Travel, Annie Davis - Palm Beach Travel/</w:t>
      </w:r>
      <w:r w:rsidRPr="624CD64D" w:rsidR="624CD64D">
        <w:rPr>
          <w:rFonts w:ascii="Century Gothic" w:hAnsi="Century Gothic" w:eastAsia="Times New Roman" w:cs="Arial"/>
          <w:i w:val="1"/>
          <w:iCs w:val="1"/>
          <w:sz w:val="20"/>
          <w:szCs w:val="20"/>
          <w:lang w:val="en-US"/>
        </w:rPr>
        <w:t>Altour</w:t>
      </w:r>
      <w:r w:rsidRPr="624CD64D" w:rsidR="624CD64D">
        <w:rPr>
          <w:rFonts w:ascii="Century Gothic" w:hAnsi="Century Gothic" w:eastAsia="Times New Roman" w:cs="Arial"/>
          <w:i w:val="1"/>
          <w:iCs w:val="1"/>
          <w:sz w:val="20"/>
          <w:szCs w:val="20"/>
          <w:lang w:val="en-US"/>
        </w:rPr>
        <w:t xml:space="preserve">, Alison Turner - Powell Travel And Tours, Vivian </w:t>
      </w:r>
      <w:proofErr w:type="spellStart"/>
      <w:r w:rsidRPr="624CD64D" w:rsidR="624CD64D">
        <w:rPr>
          <w:rFonts w:ascii="Century Gothic" w:hAnsi="Century Gothic" w:eastAsia="Times New Roman" w:cs="Arial"/>
          <w:i w:val="1"/>
          <w:iCs w:val="1"/>
          <w:sz w:val="20"/>
          <w:szCs w:val="20"/>
          <w:lang w:val="en-US"/>
        </w:rPr>
        <w:t>Gringer</w:t>
      </w:r>
      <w:proofErr w:type="spellEnd"/>
      <w:r w:rsidRPr="624CD64D" w:rsidR="624CD64D">
        <w:rPr>
          <w:rFonts w:ascii="Century Gothic" w:hAnsi="Century Gothic" w:eastAsia="Times New Roman" w:cs="Arial"/>
          <w:i w:val="1"/>
          <w:iCs w:val="1"/>
          <w:sz w:val="20"/>
          <w:szCs w:val="20"/>
          <w:lang w:val="en-US"/>
        </w:rPr>
        <w:t xml:space="preserve"> - Power Travel, Katherine Schweiger - Prestige Travel Group, Kimberly Jacoby - Romantics Travel, Ruby Stanfield &amp; Team - </w:t>
      </w:r>
      <w:proofErr w:type="spellStart"/>
      <w:r w:rsidRPr="624CD64D" w:rsidR="624CD64D">
        <w:rPr>
          <w:rFonts w:ascii="Century Gothic" w:hAnsi="Century Gothic" w:eastAsia="Times New Roman" w:cs="Arial"/>
          <w:i w:val="1"/>
          <w:iCs w:val="1"/>
          <w:sz w:val="20"/>
          <w:szCs w:val="20"/>
          <w:lang w:val="en-US"/>
        </w:rPr>
        <w:t>Rubys</w:t>
      </w:r>
      <w:proofErr w:type="spellEnd"/>
      <w:r w:rsidRPr="624CD64D" w:rsidR="624CD64D">
        <w:rPr>
          <w:rFonts w:ascii="Century Gothic" w:hAnsi="Century Gothic" w:eastAsia="Times New Roman" w:cs="Arial"/>
          <w:i w:val="1"/>
          <w:iCs w:val="1"/>
          <w:sz w:val="20"/>
          <w:szCs w:val="20"/>
          <w:lang w:val="en-US"/>
        </w:rPr>
        <w:t xml:space="preserve"> Travel, Elisabeth "Lili" Richter - Saddle River Travel Service, Alice </w:t>
      </w:r>
      <w:r w:rsidRPr="624CD64D" w:rsidR="624CD64D">
        <w:rPr>
          <w:rFonts w:ascii="Century Gothic" w:hAnsi="Century Gothic" w:eastAsia="Times New Roman" w:cs="Arial"/>
          <w:i w:val="1"/>
          <w:iCs w:val="1"/>
          <w:sz w:val="20"/>
          <w:szCs w:val="20"/>
          <w:lang w:val="en-US"/>
        </w:rPr>
        <w:t>Mccalla</w:t>
      </w:r>
      <w:r w:rsidRPr="624CD64D" w:rsidR="624CD64D">
        <w:rPr>
          <w:rFonts w:ascii="Century Gothic" w:hAnsi="Century Gothic" w:eastAsia="Times New Roman" w:cs="Arial"/>
          <w:i w:val="1"/>
          <w:iCs w:val="1"/>
          <w:sz w:val="20"/>
          <w:szCs w:val="20"/>
          <w:lang w:val="en-US"/>
        </w:rPr>
        <w:t xml:space="preserve"> – Sandals, Gen Edwards - Sharp Travel Int'l, Janet Haber - Simplicity Travel, Debbie Ryan - Springhouse Travel, Roseann Freeman - Spring House Travel, Vernon Jeffers - Sugar Ridge Resort &amp; Spa, Susan Peavey - Susan Peavey Travel, Rufus Gobat - Tamarind Hills Resort &amp; Spa, Heather Coyle - The Journey Group, Sally Jane - Smith &amp; Team- The Travel Smiths, Susan </w:t>
      </w:r>
      <w:r w:rsidRPr="624CD64D" w:rsidR="624CD64D">
        <w:rPr>
          <w:rFonts w:ascii="Century Gothic" w:hAnsi="Century Gothic" w:eastAsia="Times New Roman" w:cs="Arial"/>
          <w:i w:val="1"/>
          <w:iCs w:val="1"/>
          <w:sz w:val="20"/>
          <w:szCs w:val="20"/>
          <w:lang w:val="en-US"/>
        </w:rPr>
        <w:t>Coulton</w:t>
      </w:r>
      <w:r w:rsidRPr="624CD64D" w:rsidR="624CD64D">
        <w:rPr>
          <w:rFonts w:ascii="Century Gothic" w:hAnsi="Century Gothic" w:eastAsia="Times New Roman" w:cs="Arial"/>
          <w:i w:val="1"/>
          <w:iCs w:val="1"/>
          <w:sz w:val="20"/>
          <w:szCs w:val="20"/>
          <w:lang w:val="en-US"/>
        </w:rPr>
        <w:t xml:space="preserve"> - Travel Dreams Unlimited, Cookie Carney - Travel Experts, Heather Howard DiPietro - Travel Sales Group, Paula McCarty- Travel Smart With Paula, Marianna </w:t>
      </w:r>
      <w:proofErr w:type="spellStart"/>
      <w:r w:rsidRPr="624CD64D" w:rsidR="624CD64D">
        <w:rPr>
          <w:rFonts w:ascii="Century Gothic" w:hAnsi="Century Gothic" w:eastAsia="Times New Roman" w:cs="Arial"/>
          <w:i w:val="1"/>
          <w:iCs w:val="1"/>
          <w:sz w:val="20"/>
          <w:szCs w:val="20"/>
          <w:lang w:val="en-US"/>
        </w:rPr>
        <w:t>Darie</w:t>
      </w:r>
      <w:proofErr w:type="spellEnd"/>
      <w:r w:rsidRPr="624CD64D" w:rsidR="624CD64D">
        <w:rPr>
          <w:rFonts w:ascii="Century Gothic" w:hAnsi="Century Gothic" w:eastAsia="Times New Roman" w:cs="Arial"/>
          <w:i w:val="1"/>
          <w:iCs w:val="1"/>
          <w:sz w:val="20"/>
          <w:szCs w:val="20"/>
          <w:lang w:val="en-US"/>
        </w:rPr>
        <w:t xml:space="preserve"> - Traveling With Marianna, Leslie </w:t>
      </w:r>
      <w:proofErr w:type="spellStart"/>
      <w:r w:rsidRPr="624CD64D" w:rsidR="624CD64D">
        <w:rPr>
          <w:rFonts w:ascii="Century Gothic" w:hAnsi="Century Gothic" w:eastAsia="Times New Roman" w:cs="Arial"/>
          <w:i w:val="1"/>
          <w:iCs w:val="1"/>
          <w:sz w:val="20"/>
          <w:szCs w:val="20"/>
          <w:lang w:val="en-US"/>
        </w:rPr>
        <w:t>Kepplinger</w:t>
      </w:r>
      <w:proofErr w:type="spellEnd"/>
      <w:r w:rsidRPr="624CD64D" w:rsidR="624CD64D">
        <w:rPr>
          <w:rFonts w:ascii="Century Gothic" w:hAnsi="Century Gothic" w:eastAsia="Times New Roman" w:cs="Arial"/>
          <w:i w:val="1"/>
          <w:iCs w:val="1"/>
          <w:sz w:val="20"/>
          <w:szCs w:val="20"/>
          <w:lang w:val="en-US"/>
        </w:rPr>
        <w:t xml:space="preserve"> - Trips Ahoy, Karen </w:t>
      </w:r>
      <w:proofErr w:type="spellStart"/>
      <w:r w:rsidRPr="624CD64D" w:rsidR="624CD64D">
        <w:rPr>
          <w:rFonts w:ascii="Century Gothic" w:hAnsi="Century Gothic" w:eastAsia="Times New Roman" w:cs="Arial"/>
          <w:i w:val="1"/>
          <w:iCs w:val="1"/>
          <w:sz w:val="20"/>
          <w:szCs w:val="20"/>
          <w:lang w:val="en-US"/>
        </w:rPr>
        <w:t>Cavadas</w:t>
      </w:r>
      <w:proofErr w:type="spellEnd"/>
      <w:r w:rsidRPr="624CD64D" w:rsidR="624CD64D">
        <w:rPr>
          <w:rFonts w:ascii="Century Gothic" w:hAnsi="Century Gothic" w:eastAsia="Times New Roman" w:cs="Arial"/>
          <w:i w:val="1"/>
          <w:iCs w:val="1"/>
          <w:sz w:val="20"/>
          <w:szCs w:val="20"/>
          <w:lang w:val="en-US"/>
        </w:rPr>
        <w:t xml:space="preserve"> - Twinsburg Travel &amp; Cruise, Howard </w:t>
      </w:r>
      <w:r w:rsidRPr="624CD64D" w:rsidR="624CD64D">
        <w:rPr>
          <w:rFonts w:ascii="Century Gothic" w:hAnsi="Century Gothic" w:eastAsia="Times New Roman" w:cs="Arial"/>
          <w:i w:val="1"/>
          <w:iCs w:val="1"/>
          <w:sz w:val="20"/>
          <w:szCs w:val="20"/>
          <w:lang w:val="en-US"/>
        </w:rPr>
        <w:t>Kaplin</w:t>
      </w:r>
      <w:r w:rsidRPr="624CD64D" w:rsidR="624CD64D">
        <w:rPr>
          <w:rFonts w:ascii="Century Gothic" w:hAnsi="Century Gothic" w:eastAsia="Times New Roman" w:cs="Arial"/>
          <w:i w:val="1"/>
          <w:iCs w:val="1"/>
          <w:sz w:val="20"/>
          <w:szCs w:val="20"/>
          <w:lang w:val="en-US"/>
        </w:rPr>
        <w:t xml:space="preserve"> - </w:t>
      </w:r>
      <w:proofErr w:type="spellStart"/>
      <w:r w:rsidRPr="624CD64D" w:rsidR="624CD64D">
        <w:rPr>
          <w:rFonts w:ascii="Century Gothic" w:hAnsi="Century Gothic" w:eastAsia="Times New Roman" w:cs="Arial"/>
          <w:i w:val="1"/>
          <w:iCs w:val="1"/>
          <w:sz w:val="20"/>
          <w:szCs w:val="20"/>
          <w:lang w:val="en-US"/>
        </w:rPr>
        <w:t>Tzell</w:t>
      </w:r>
      <w:proofErr w:type="spellEnd"/>
      <w:r w:rsidRPr="624CD64D" w:rsidR="624CD64D">
        <w:rPr>
          <w:rFonts w:ascii="Century Gothic" w:hAnsi="Century Gothic" w:eastAsia="Times New Roman" w:cs="Arial"/>
          <w:i w:val="1"/>
          <w:iCs w:val="1"/>
          <w:sz w:val="20"/>
          <w:szCs w:val="20"/>
          <w:lang w:val="en-US"/>
        </w:rPr>
        <w:t xml:space="preserve"> Travel, Marilyn Pires - </w:t>
      </w:r>
      <w:proofErr w:type="spellStart"/>
      <w:r w:rsidRPr="624CD64D" w:rsidR="624CD64D">
        <w:rPr>
          <w:rFonts w:ascii="Century Gothic" w:hAnsi="Century Gothic" w:eastAsia="Times New Roman" w:cs="Arial"/>
          <w:i w:val="1"/>
          <w:iCs w:val="1"/>
          <w:sz w:val="20"/>
          <w:szCs w:val="20"/>
          <w:lang w:val="en-US"/>
        </w:rPr>
        <w:t>Tzell</w:t>
      </w:r>
      <w:proofErr w:type="spellEnd"/>
      <w:r w:rsidRPr="624CD64D" w:rsidR="624CD64D">
        <w:rPr>
          <w:rFonts w:ascii="Century Gothic" w:hAnsi="Century Gothic" w:eastAsia="Times New Roman" w:cs="Arial"/>
          <w:i w:val="1"/>
          <w:iCs w:val="1"/>
          <w:sz w:val="20"/>
          <w:szCs w:val="20"/>
          <w:lang w:val="en-US"/>
        </w:rPr>
        <w:t xml:space="preserve"> Travel, Barry Posner - Ultimate Vacations &amp; Honeymoons, Lila Nicholas - Uniglobe Travel, Jennifer </w:t>
      </w:r>
      <w:proofErr w:type="spellStart"/>
      <w:r w:rsidRPr="624CD64D" w:rsidR="624CD64D">
        <w:rPr>
          <w:rFonts w:ascii="Century Gothic" w:hAnsi="Century Gothic" w:eastAsia="Times New Roman" w:cs="Arial"/>
          <w:i w:val="1"/>
          <w:iCs w:val="1"/>
          <w:sz w:val="20"/>
          <w:szCs w:val="20"/>
          <w:lang w:val="en-US"/>
        </w:rPr>
        <w:t>Doncsecz</w:t>
      </w:r>
      <w:proofErr w:type="spellEnd"/>
      <w:r w:rsidRPr="624CD64D" w:rsidR="624CD64D">
        <w:rPr>
          <w:rFonts w:ascii="Century Gothic" w:hAnsi="Century Gothic" w:eastAsia="Times New Roman" w:cs="Arial"/>
          <w:i w:val="1"/>
          <w:iCs w:val="1"/>
          <w:sz w:val="20"/>
          <w:szCs w:val="20"/>
          <w:lang w:val="en-US"/>
        </w:rPr>
        <w:t xml:space="preserve"> &amp; Team - Vacations By VIP, Jacqueline </w:t>
      </w:r>
      <w:proofErr w:type="spellStart"/>
      <w:r w:rsidRPr="624CD64D" w:rsidR="624CD64D">
        <w:rPr>
          <w:rFonts w:ascii="Century Gothic" w:hAnsi="Century Gothic" w:eastAsia="Times New Roman" w:cs="Arial"/>
          <w:i w:val="1"/>
          <w:iCs w:val="1"/>
          <w:sz w:val="20"/>
          <w:szCs w:val="20"/>
          <w:lang w:val="en-US"/>
        </w:rPr>
        <w:t>Cort</w:t>
      </w:r>
      <w:proofErr w:type="spellEnd"/>
      <w:r w:rsidRPr="624CD64D" w:rsidR="624CD64D">
        <w:rPr>
          <w:rFonts w:ascii="Century Gothic" w:hAnsi="Century Gothic" w:eastAsia="Times New Roman" w:cs="Arial"/>
          <w:i w:val="1"/>
          <w:iCs w:val="1"/>
          <w:sz w:val="20"/>
          <w:szCs w:val="20"/>
          <w:lang w:val="en-US"/>
        </w:rPr>
        <w:t xml:space="preserve">-Thomas - Villas At Sunset Lane, Brenda </w:t>
      </w:r>
      <w:r w:rsidRPr="624CD64D" w:rsidR="624CD64D">
        <w:rPr>
          <w:rFonts w:ascii="Century Gothic" w:hAnsi="Century Gothic" w:eastAsia="Times New Roman" w:cs="Arial"/>
          <w:i w:val="1"/>
          <w:iCs w:val="1"/>
          <w:sz w:val="20"/>
          <w:szCs w:val="20"/>
          <w:lang w:val="en-US"/>
        </w:rPr>
        <w:t>Oneale</w:t>
      </w:r>
      <w:r w:rsidRPr="624CD64D" w:rsidR="624CD64D">
        <w:rPr>
          <w:rFonts w:ascii="Century Gothic" w:hAnsi="Century Gothic" w:eastAsia="Times New Roman" w:cs="Arial"/>
          <w:i w:val="1"/>
          <w:iCs w:val="1"/>
          <w:sz w:val="20"/>
          <w:szCs w:val="20"/>
          <w:lang w:val="en-US"/>
        </w:rPr>
        <w:t xml:space="preserve"> - With This Ring Destination, Devin Joseph - Yacht Club. </w:t>
      </w:r>
    </w:p>
    <w:p w:rsidRPr="00CD45BD" w:rsidR="00CD45BD" w:rsidP="624CD64D" w:rsidRDefault="00CD45BD" w14:paraId="462A7DF4" w14:textId="787937D5">
      <w:pPr>
        <w:pStyle w:val="Normal"/>
        <w:bidi w:val="0"/>
        <w:spacing w:before="120" w:beforeAutospacing="off" w:after="0" w:afterAutospacing="off" w:line="240" w:lineRule="auto"/>
        <w:ind w:left="0" w:right="0"/>
        <w:jc w:val="left"/>
        <w:rPr>
          <w:rFonts w:ascii="Century Gothic" w:hAnsi="Century Gothic"/>
          <w:lang w:val="en-US"/>
        </w:rPr>
      </w:pPr>
      <w:r w:rsidR="624CD64D">
        <w:rPr/>
        <w:t/>
      </w:r>
      <w:r w:rsidRPr="624CD64D" w:rsidR="624CD64D">
        <w:rPr>
          <w:rFonts w:ascii="Century Gothic" w:hAnsi="Century Gothic"/>
          <w:lang w:val="en-US"/>
        </w:rPr>
        <w:t xml:space="preserve">             </w:t>
      </w:r>
    </w:p>
    <w:p w:rsidRPr="00CD45BD" w:rsidR="00CD45BD" w:rsidP="00D027A3" w:rsidRDefault="00CD45BD" w14:paraId="09BECF82" w14:textId="6D61FE92">
      <w:pPr>
        <w:spacing w:before="120" w:after="0" w:line="240" w:lineRule="auto"/>
        <w:jc w:val="center"/>
        <w:rPr>
          <w:rFonts w:ascii="Century Gothic" w:hAnsi="Century Gothic"/>
          <w:lang w:val="en-US"/>
        </w:rPr>
      </w:pPr>
    </w:p>
    <w:p w:rsidRPr="00CD45BD" w:rsidR="00CD45BD" w:rsidP="00CD45BD" w:rsidRDefault="00CD45BD" w14:paraId="4DD08648" w14:textId="0A1771E8">
      <w:pPr>
        <w:spacing w:before="120" w:after="0" w:line="240" w:lineRule="auto"/>
        <w:jc w:val="center"/>
        <w:rPr>
          <w:rFonts w:ascii="Century Gothic" w:hAnsi="Century Gothic"/>
          <w:i/>
          <w:iCs/>
          <w:sz w:val="16"/>
          <w:szCs w:val="16"/>
          <w:lang w:val="en-US"/>
        </w:rPr>
      </w:pPr>
      <w:r w:rsidRPr="00CD45BD">
        <w:rPr>
          <w:rFonts w:ascii="Century Gothic" w:hAnsi="Century Gothic"/>
          <w:i/>
          <w:iCs/>
          <w:sz w:val="16"/>
          <w:szCs w:val="16"/>
          <w:lang w:val="en-US"/>
        </w:rPr>
        <w:t>Additional photos available upon request.</w:t>
      </w:r>
    </w:p>
    <w:p w:rsidRPr="00CD45BD" w:rsidR="00D027A3" w:rsidP="00D027A3" w:rsidRDefault="00D027A3" w14:paraId="7AE7F73F" w14:textId="3FBCECAD">
      <w:pPr>
        <w:spacing w:before="120" w:after="0" w:line="240" w:lineRule="auto"/>
        <w:jc w:val="center"/>
        <w:rPr>
          <w:rFonts w:ascii="Century Gothic" w:hAnsi="Century Gothic"/>
          <w:lang w:val="en-US"/>
        </w:rPr>
      </w:pPr>
      <w:r w:rsidRPr="00CD45BD">
        <w:rPr>
          <w:rFonts w:ascii="Century Gothic" w:hAnsi="Century Gothic"/>
          <w:lang w:val="en-US"/>
        </w:rPr>
        <w:t>###</w:t>
      </w:r>
    </w:p>
    <w:p w:rsidRPr="00CD45BD" w:rsidR="00D027A3" w:rsidP="00D027A3" w:rsidRDefault="00D027A3" w14:paraId="30052905" w14:textId="77777777">
      <w:pPr>
        <w:autoSpaceDE w:val="0"/>
        <w:autoSpaceDN w:val="0"/>
        <w:jc w:val="center"/>
        <w:rPr>
          <w:rFonts w:ascii="Century Gothic" w:hAnsi="Century Gothic"/>
          <w:b/>
          <w:bCs/>
          <w:color w:val="000000"/>
          <w:sz w:val="18"/>
          <w:szCs w:val="18"/>
          <w:lang w:val="en-US"/>
        </w:rPr>
      </w:pPr>
    </w:p>
    <w:p w:rsidRPr="00CD45BD" w:rsidR="00D027A3" w:rsidP="00D027A3" w:rsidRDefault="00D027A3" w14:paraId="5103657B" w14:textId="77777777">
      <w:pPr>
        <w:autoSpaceDE w:val="0"/>
        <w:autoSpaceDN w:val="0"/>
        <w:jc w:val="center"/>
        <w:rPr>
          <w:rFonts w:ascii="Century Gothic" w:hAnsi="Century Gothic"/>
          <w:b/>
          <w:bCs/>
          <w:color w:val="000000"/>
          <w:sz w:val="18"/>
          <w:szCs w:val="18"/>
          <w:lang w:val="en-US"/>
        </w:rPr>
      </w:pPr>
      <w:r w:rsidRPr="00CD45BD">
        <w:rPr>
          <w:rFonts w:ascii="Century Gothic" w:hAnsi="Century Gothic"/>
          <w:b/>
          <w:bCs/>
          <w:color w:val="000000"/>
          <w:sz w:val="18"/>
          <w:szCs w:val="18"/>
          <w:lang w:val="en-US"/>
        </w:rPr>
        <w:t>ABOUT ANTIGUA AND BARBUDA</w:t>
      </w:r>
    </w:p>
    <w:p w:rsidRPr="00CD45BD" w:rsidR="00D027A3" w:rsidP="00D027A3" w:rsidRDefault="00D027A3" w14:paraId="0A58F029" w14:textId="54B3F631">
      <w:pPr>
        <w:jc w:val="both"/>
        <w:rPr>
          <w:rFonts w:ascii="Century Gothic" w:hAnsi="Century Gothic"/>
          <w:lang w:val="en-US"/>
        </w:rPr>
      </w:pPr>
      <w:r w:rsidRPr="00CD45BD">
        <w:rPr>
          <w:rFonts w:ascii="Century Gothic" w:hAnsi="Century Gothic"/>
          <w:color w:val="000000"/>
          <w:sz w:val="18"/>
          <w:szCs w:val="18"/>
          <w:lang w:val="en-US"/>
        </w:rPr>
        <w:t>Antigua (pronounced An-</w:t>
      </w:r>
      <w:proofErr w:type="spellStart"/>
      <w:r w:rsidRPr="00CD45BD">
        <w:rPr>
          <w:rFonts w:ascii="Century Gothic" w:hAnsi="Century Gothic"/>
          <w:color w:val="000000"/>
          <w:sz w:val="18"/>
          <w:szCs w:val="18"/>
          <w:lang w:val="en-US"/>
        </w:rPr>
        <w:t>tee'ga</w:t>
      </w:r>
      <w:proofErr w:type="spellEnd"/>
      <w:r w:rsidRPr="00CD45BD">
        <w:rPr>
          <w:rFonts w:ascii="Century Gothic" w:hAnsi="Century Gothic"/>
          <w:color w:val="000000"/>
          <w:sz w:val="18"/>
          <w:szCs w:val="18"/>
          <w:lang w:val="en-US"/>
        </w:rPr>
        <w:t>) and Barbuda (Bar-</w:t>
      </w:r>
      <w:proofErr w:type="spellStart"/>
      <w:r w:rsidRPr="00CD45BD">
        <w:rPr>
          <w:rFonts w:ascii="Century Gothic" w:hAnsi="Century Gothic"/>
          <w:color w:val="000000"/>
          <w:sz w:val="18"/>
          <w:szCs w:val="18"/>
          <w:lang w:val="en-US"/>
        </w:rPr>
        <w:t>byew’da</w:t>
      </w:r>
      <w:proofErr w:type="spellEnd"/>
      <w:r w:rsidRPr="00CD45BD">
        <w:rPr>
          <w:rFonts w:ascii="Century Gothic" w:hAnsi="Century Gothic"/>
          <w:color w:val="000000"/>
          <w:sz w:val="18"/>
          <w:szCs w:val="18"/>
          <w:lang w:val="en-US"/>
        </w:rPr>
        <w:t xml:space="preserve">) </w:t>
      </w:r>
      <w:proofErr w:type="gramStart"/>
      <w:r w:rsidRPr="00CD45BD">
        <w:rPr>
          <w:rFonts w:ascii="Century Gothic" w:hAnsi="Century Gothic"/>
          <w:color w:val="000000"/>
          <w:sz w:val="18"/>
          <w:szCs w:val="18"/>
          <w:lang w:val="en-US"/>
        </w:rPr>
        <w:t>is located in</w:t>
      </w:r>
      <w:proofErr w:type="gramEnd"/>
      <w:r w:rsidRPr="00CD45BD">
        <w:rPr>
          <w:rFonts w:ascii="Century Gothic" w:hAnsi="Century Gothic"/>
          <w:color w:val="000000"/>
          <w:sz w:val="18"/>
          <w:szCs w:val="18"/>
          <w:lang w:val="en-US"/>
        </w:rPr>
        <w:t xml:space="preserve"> the heart of the Caribbean Sea. </w:t>
      </w:r>
      <w:r w:rsidRPr="00CD45BD">
        <w:rPr>
          <w:rFonts w:ascii="Century Gothic" w:hAnsi="Century Gothic"/>
          <w:sz w:val="18"/>
          <w:szCs w:val="18"/>
          <w:lang w:val="en-US"/>
        </w:rPr>
        <w:t>Voted the World Travel Awards 2015, 2016</w:t>
      </w:r>
      <w:r w:rsidRPr="00CD45BD" w:rsidR="00CD45BD">
        <w:rPr>
          <w:rFonts w:ascii="Century Gothic" w:hAnsi="Century Gothic"/>
          <w:sz w:val="18"/>
          <w:szCs w:val="18"/>
          <w:lang w:val="en-US"/>
        </w:rPr>
        <w:t xml:space="preserve">, </w:t>
      </w:r>
      <w:r w:rsidRPr="00CD45BD">
        <w:rPr>
          <w:rFonts w:ascii="Century Gothic" w:hAnsi="Century Gothic"/>
          <w:sz w:val="18"/>
          <w:szCs w:val="18"/>
          <w:lang w:val="en-US"/>
        </w:rPr>
        <w:t>2017</w:t>
      </w:r>
      <w:r w:rsidRPr="00CD45BD" w:rsidR="00CD45BD">
        <w:rPr>
          <w:rFonts w:ascii="Century Gothic" w:hAnsi="Century Gothic"/>
          <w:sz w:val="18"/>
          <w:szCs w:val="18"/>
          <w:lang w:val="en-US"/>
        </w:rPr>
        <w:t>, and 2018</w:t>
      </w:r>
      <w:r w:rsidRPr="00CD45BD">
        <w:rPr>
          <w:rFonts w:ascii="Century Gothic" w:hAnsi="Century Gothic"/>
          <w:sz w:val="18"/>
          <w:szCs w:val="18"/>
          <w:lang w:val="en-US"/>
        </w:rPr>
        <w:t xml:space="preserve"> </w:t>
      </w:r>
      <w:r w:rsidRPr="00CD45BD">
        <w:rPr>
          <w:rFonts w:ascii="Century Gothic" w:hAnsi="Century Gothic"/>
          <w:i/>
          <w:iCs/>
          <w:sz w:val="18"/>
          <w:szCs w:val="18"/>
          <w:lang w:val="en-US"/>
        </w:rPr>
        <w:t>Caribbean’s Most Romantic Destination</w:t>
      </w:r>
      <w:r w:rsidRPr="00CD45BD">
        <w:rPr>
          <w:rFonts w:ascii="Century Gothic" w:hAnsi="Century Gothic"/>
          <w:sz w:val="18"/>
          <w:szCs w:val="18"/>
          <w:lang w:val="en-US"/>
        </w:rPr>
        <w:t xml:space="preserve">, </w:t>
      </w:r>
      <w:r w:rsidRPr="00CD45BD">
        <w:rPr>
          <w:rFonts w:ascii="Century Gothic" w:hAnsi="Century Gothic"/>
          <w:sz w:val="18"/>
          <w:szCs w:val="18"/>
          <w:lang w:val="en-US"/>
        </w:rPr>
        <w:lastRenderedPageBreak/>
        <w:t xml:space="preserve">the twin-island paradise offers visitors two uniquely distinct experiences, ideal temperatures year-round, a rich history, vibrant culture, exhilarating excursions, award-winning resorts, mouth-watering cuisine and 365 stunning pink and white-sand beaches - one for every day of the year. </w:t>
      </w:r>
      <w:r w:rsidRPr="00CD45BD">
        <w:rPr>
          <w:rFonts w:ascii="Century Gothic" w:hAnsi="Century Gothic"/>
          <w:color w:val="000000"/>
          <w:sz w:val="18"/>
          <w:szCs w:val="18"/>
          <w:lang w:val="en-US"/>
        </w:rPr>
        <w:t xml:space="preserve">The largest of the Leeward Islands, Antigua </w:t>
      </w:r>
      <w:r w:rsidRPr="00CD45BD">
        <w:rPr>
          <w:rFonts w:ascii="Century Gothic" w:hAnsi="Century Gothic"/>
          <w:sz w:val="18"/>
          <w:szCs w:val="18"/>
          <w:lang w:val="en-US"/>
        </w:rPr>
        <w:t xml:space="preserve">comprises 108-square miles with rich history and spectacular topography that provides a variety of popular sightseeing opportunities. Nelson’s Dockyard, the only remaining example of a Georgian fort a listed UNESCO World Heritage site, is perhaps the most renowned landmark. Antigua’s tourism events calendar includes the prestigious Antigua Sailing Week, Antigua Classic Yacht Regatta, and the annual Antigua Carnival; known as the Caribbean’s Greatest Summer Festival. Barbuda, Antigua’s smaller sister island, is the ultimate celebrity hideaway. The island lies 27 miles north-east of Antigua and is just a 15-minute plane ride away. Barbuda is known for its untouched 17 mile stretch of pink sand beach and as the home of the largest Frigate Bird Sanctuary in the Western Hemisphere.  Find information on Antigua &amp; Barbuda at: </w:t>
      </w:r>
      <w:hyperlink w:history="1" r:id="rId12">
        <w:r w:rsidRPr="00CD45BD">
          <w:rPr>
            <w:rStyle w:val="Hyperlink"/>
            <w:rFonts w:ascii="Century Gothic" w:hAnsi="Century Gothic"/>
            <w:sz w:val="18"/>
            <w:szCs w:val="18"/>
            <w:lang w:val="en-US"/>
          </w:rPr>
          <w:t>www.visitantiguabarbuda.com</w:t>
        </w:r>
      </w:hyperlink>
      <w:r w:rsidRPr="00CD45BD">
        <w:rPr>
          <w:rFonts w:ascii="Century Gothic" w:hAnsi="Century Gothic"/>
          <w:color w:val="000000"/>
          <w:sz w:val="18"/>
          <w:szCs w:val="18"/>
          <w:lang w:val="en-US"/>
        </w:rPr>
        <w:t xml:space="preserve"> or follow us on </w:t>
      </w:r>
      <w:r w:rsidRPr="00CD45BD">
        <w:rPr>
          <w:rFonts w:ascii="Century Gothic" w:hAnsi="Century Gothic"/>
          <w:b/>
          <w:bCs/>
          <w:color w:val="000000"/>
          <w:sz w:val="18"/>
          <w:szCs w:val="18"/>
          <w:lang w:val="en-US"/>
        </w:rPr>
        <w:t>Twitter</w:t>
      </w:r>
      <w:r w:rsidRPr="00CD45BD">
        <w:rPr>
          <w:rFonts w:ascii="Century Gothic" w:hAnsi="Century Gothic"/>
          <w:color w:val="000000"/>
          <w:sz w:val="18"/>
          <w:szCs w:val="18"/>
          <w:lang w:val="en-US"/>
        </w:rPr>
        <w:t xml:space="preserve">. </w:t>
      </w:r>
      <w:hyperlink w:history="1" r:id="rId13">
        <w:r w:rsidRPr="00CD45BD">
          <w:rPr>
            <w:rStyle w:val="Hyperlink"/>
            <w:rFonts w:ascii="Century Gothic" w:hAnsi="Century Gothic"/>
            <w:sz w:val="18"/>
            <w:szCs w:val="18"/>
            <w:lang w:val="en-US"/>
          </w:rPr>
          <w:t>http://twitter.com/antiguabarbuda</w:t>
        </w:r>
      </w:hyperlink>
      <w:r w:rsidRPr="00CD45BD">
        <w:rPr>
          <w:rFonts w:ascii="Century Gothic" w:hAnsi="Century Gothic"/>
          <w:color w:val="000000"/>
          <w:sz w:val="18"/>
          <w:szCs w:val="18"/>
          <w:lang w:val="en-US"/>
        </w:rPr>
        <w:t xml:space="preserve">  </w:t>
      </w:r>
      <w:r w:rsidRPr="00CD45BD">
        <w:rPr>
          <w:rFonts w:ascii="Century Gothic" w:hAnsi="Century Gothic"/>
          <w:b/>
          <w:bCs/>
          <w:color w:val="000000"/>
          <w:sz w:val="18"/>
          <w:szCs w:val="18"/>
          <w:lang w:val="en-US"/>
        </w:rPr>
        <w:t>Facebook</w:t>
      </w:r>
      <w:r w:rsidRPr="00CD45BD">
        <w:rPr>
          <w:rFonts w:ascii="Century Gothic" w:hAnsi="Century Gothic"/>
          <w:color w:val="000000"/>
          <w:sz w:val="18"/>
          <w:szCs w:val="18"/>
          <w:lang w:val="en-US"/>
        </w:rPr>
        <w:t xml:space="preserve"> </w:t>
      </w:r>
      <w:hyperlink w:history="1" r:id="rId14">
        <w:r w:rsidRPr="00CD45BD">
          <w:rPr>
            <w:rStyle w:val="Hyperlink"/>
            <w:rFonts w:ascii="Century Gothic" w:hAnsi="Century Gothic"/>
            <w:sz w:val="18"/>
            <w:szCs w:val="18"/>
            <w:lang w:val="en-US"/>
          </w:rPr>
          <w:t>www.facebook.com/antiguabarbuda</w:t>
        </w:r>
      </w:hyperlink>
      <w:r w:rsidRPr="00CD45BD">
        <w:rPr>
          <w:rFonts w:ascii="Century Gothic" w:hAnsi="Century Gothic"/>
          <w:color w:val="000000"/>
          <w:sz w:val="18"/>
          <w:szCs w:val="18"/>
          <w:lang w:val="en-US"/>
        </w:rPr>
        <w:t xml:space="preserve">; </w:t>
      </w:r>
      <w:r w:rsidRPr="00CD45BD">
        <w:rPr>
          <w:rFonts w:ascii="Century Gothic" w:hAnsi="Century Gothic"/>
          <w:b/>
          <w:bCs/>
          <w:color w:val="000000"/>
          <w:sz w:val="18"/>
          <w:szCs w:val="18"/>
          <w:lang w:val="en-US"/>
        </w:rPr>
        <w:t>Instagram</w:t>
      </w:r>
      <w:r w:rsidRPr="00CD45BD">
        <w:rPr>
          <w:rFonts w:ascii="Century Gothic" w:hAnsi="Century Gothic"/>
          <w:color w:val="000000"/>
          <w:sz w:val="18"/>
          <w:szCs w:val="18"/>
          <w:lang w:val="en-US"/>
        </w:rPr>
        <w:t xml:space="preserve">: </w:t>
      </w:r>
      <w:hyperlink w:history="1" r:id="rId15">
        <w:r w:rsidRPr="00CD45BD">
          <w:rPr>
            <w:rStyle w:val="Hyperlink"/>
            <w:rFonts w:ascii="Century Gothic" w:hAnsi="Century Gothic"/>
            <w:sz w:val="18"/>
            <w:szCs w:val="18"/>
            <w:lang w:val="en-US"/>
          </w:rPr>
          <w:t>www.instagram.com/AntiguaandBarbuda</w:t>
        </w:r>
      </w:hyperlink>
      <w:r w:rsidRPr="00CD45BD">
        <w:rPr>
          <w:rFonts w:ascii="Century Gothic" w:hAnsi="Century Gothic"/>
          <w:color w:val="000000"/>
          <w:sz w:val="18"/>
          <w:szCs w:val="18"/>
          <w:lang w:val="en-US"/>
        </w:rPr>
        <w:t xml:space="preserve"> </w:t>
      </w:r>
    </w:p>
    <w:p w:rsidRPr="00CD45BD" w:rsidR="00D027A3" w:rsidP="00D027A3" w:rsidRDefault="00D027A3" w14:paraId="11020B85" w14:textId="77777777">
      <w:pPr>
        <w:spacing w:line="360" w:lineRule="auto"/>
        <w:jc w:val="both"/>
        <w:rPr>
          <w:rFonts w:ascii="Century Gothic" w:hAnsi="Century Gothic"/>
          <w:lang w:val="en-US"/>
        </w:rPr>
      </w:pPr>
    </w:p>
    <w:p w:rsidRPr="00CD45BD" w:rsidR="00D027A3" w:rsidP="00D027A3" w:rsidRDefault="00D027A3" w14:paraId="1680B0C1" w14:textId="2E530062">
      <w:pPr>
        <w:spacing w:after="0" w:line="360" w:lineRule="auto"/>
        <w:rPr>
          <w:rFonts w:ascii="Century Gothic" w:hAnsi="Century Gothic" w:cs="Arial"/>
          <w:b/>
          <w:caps/>
          <w:color w:val="333333"/>
          <w:sz w:val="20"/>
          <w:szCs w:val="20"/>
          <w:lang w:val="en-US"/>
        </w:rPr>
      </w:pPr>
      <w:r w:rsidRPr="00CD45BD">
        <w:rPr>
          <w:rFonts w:ascii="Century Gothic" w:hAnsi="Century Gothic" w:cs="Arial"/>
          <w:b/>
          <w:caps/>
          <w:color w:val="333333"/>
          <w:sz w:val="20"/>
          <w:szCs w:val="20"/>
          <w:lang w:val="en-US"/>
        </w:rPr>
        <w:t>For media queries</w:t>
      </w:r>
      <w:r w:rsidRPr="00CD45BD" w:rsidR="00CD45BD">
        <w:rPr>
          <w:rFonts w:ascii="Century Gothic" w:hAnsi="Century Gothic" w:cs="Arial"/>
          <w:b/>
          <w:caps/>
          <w:color w:val="333333"/>
          <w:sz w:val="20"/>
          <w:szCs w:val="20"/>
          <w:lang w:val="en-US"/>
        </w:rPr>
        <w:t xml:space="preserve"> </w:t>
      </w:r>
      <w:r w:rsidRPr="00CD45BD">
        <w:rPr>
          <w:rFonts w:ascii="Century Gothic" w:hAnsi="Century Gothic" w:cs="Arial"/>
          <w:b/>
          <w:caps/>
          <w:color w:val="333333"/>
          <w:sz w:val="20"/>
          <w:szCs w:val="20"/>
          <w:lang w:val="en-US"/>
        </w:rPr>
        <w:t>contact:</w:t>
      </w:r>
    </w:p>
    <w:p w:rsidR="003E1825" w:rsidP="00CD45BD" w:rsidRDefault="003E1825" w14:paraId="645DDA91" w14:textId="77777777">
      <w:pPr>
        <w:spacing w:after="0" w:line="240" w:lineRule="auto"/>
        <w:rPr>
          <w:rFonts w:ascii="Century Gothic" w:hAnsi="Century Gothic" w:cs="Arial"/>
          <w:b/>
          <w:color w:val="333333"/>
          <w:sz w:val="18"/>
          <w:szCs w:val="18"/>
          <w:lang w:val="en-US"/>
        </w:rPr>
      </w:pPr>
    </w:p>
    <w:p w:rsidR="003E1825" w:rsidP="00CD45BD" w:rsidRDefault="003E1825" w14:paraId="58612F92" w14:textId="6B34D17D">
      <w:pPr>
        <w:spacing w:after="0" w:line="240" w:lineRule="auto"/>
        <w:rPr>
          <w:rFonts w:ascii="Century Gothic" w:hAnsi="Century Gothic" w:cs="Arial"/>
          <w:b/>
          <w:color w:val="333333"/>
          <w:sz w:val="18"/>
          <w:szCs w:val="18"/>
          <w:lang w:val="en-US"/>
        </w:rPr>
      </w:pPr>
      <w:r>
        <w:rPr>
          <w:rFonts w:ascii="Century Gothic" w:hAnsi="Century Gothic" w:cs="Arial"/>
          <w:b/>
          <w:color w:val="333333"/>
          <w:sz w:val="18"/>
          <w:szCs w:val="18"/>
          <w:lang w:val="en-US"/>
        </w:rPr>
        <w:t xml:space="preserve">IN ANTIGUA: </w:t>
      </w:r>
    </w:p>
    <w:p w:rsidRPr="00EE62D4" w:rsidR="003E1825" w:rsidP="003E1825" w:rsidRDefault="003E1825" w14:paraId="369A14EF" w14:textId="77777777">
      <w:pPr>
        <w:spacing w:line="276" w:lineRule="auto"/>
        <w:rPr>
          <w:rFonts w:ascii="Century Gothic" w:hAnsi="Century Gothic" w:cs="Arial"/>
          <w:sz w:val="20"/>
          <w:szCs w:val="20"/>
        </w:rPr>
      </w:pPr>
      <w:r w:rsidRPr="00EE62D4">
        <w:rPr>
          <w:rFonts w:ascii="Century Gothic" w:hAnsi="Century Gothic" w:cs="Arial"/>
          <w:sz w:val="20"/>
          <w:szCs w:val="20"/>
        </w:rPr>
        <w:t>Maria Blackman</w:t>
      </w:r>
      <w:r w:rsidRPr="00EE62D4">
        <w:rPr>
          <w:rFonts w:ascii="Century Gothic" w:hAnsi="Century Gothic" w:cs="Arial"/>
          <w:sz w:val="20"/>
          <w:szCs w:val="20"/>
        </w:rPr>
        <w:br/>
      </w:r>
      <w:r w:rsidRPr="00EE62D4">
        <w:rPr>
          <w:rFonts w:ascii="Century Gothic" w:hAnsi="Century Gothic" w:cs="Arial"/>
          <w:sz w:val="20"/>
          <w:szCs w:val="20"/>
        </w:rPr>
        <w:t>Antigua and Barbuda Tourism Authority</w:t>
      </w:r>
    </w:p>
    <w:p w:rsidRPr="000E3BBD" w:rsidR="003E1825" w:rsidP="003E1825" w:rsidRDefault="003E1825" w14:paraId="5021DDE1" w14:textId="77777777">
      <w:pPr>
        <w:spacing w:line="276" w:lineRule="auto"/>
        <w:rPr>
          <w:rFonts w:ascii="Century Gothic" w:hAnsi="Century Gothic"/>
          <w:sz w:val="20"/>
          <w:szCs w:val="20"/>
        </w:rPr>
      </w:pPr>
      <w:r w:rsidRPr="00EE62D4">
        <w:rPr>
          <w:rFonts w:ascii="Century Gothic" w:hAnsi="Century Gothic" w:cs="Arial"/>
          <w:sz w:val="20"/>
          <w:szCs w:val="20"/>
        </w:rPr>
        <w:t>T: 1 (268) 562 7600/464-7601</w:t>
      </w:r>
      <w:r w:rsidRPr="00EE62D4">
        <w:rPr>
          <w:rFonts w:ascii="Century Gothic" w:hAnsi="Century Gothic" w:cs="Arial"/>
          <w:sz w:val="20"/>
          <w:szCs w:val="20"/>
        </w:rPr>
        <w:br/>
      </w:r>
      <w:r w:rsidRPr="00EE62D4">
        <w:rPr>
          <w:rFonts w:ascii="Century Gothic" w:hAnsi="Century Gothic" w:cs="Arial"/>
          <w:sz w:val="20"/>
          <w:szCs w:val="20"/>
        </w:rPr>
        <w:t xml:space="preserve">E: </w:t>
      </w:r>
      <w:hyperlink w:history="1" r:id="rId16">
        <w:r w:rsidRPr="00EE62D4">
          <w:rPr>
            <w:rFonts w:ascii="Century Gothic" w:hAnsi="Century Gothic" w:cs="Arial"/>
            <w:color w:val="0000FF"/>
            <w:sz w:val="20"/>
            <w:szCs w:val="20"/>
            <w:u w:val="single"/>
          </w:rPr>
          <w:t>maria.blackman@visitaandb.com</w:t>
        </w:r>
      </w:hyperlink>
    </w:p>
    <w:p w:rsidR="003E1825" w:rsidP="00CD45BD" w:rsidRDefault="003E1825" w14:paraId="64559547" w14:textId="77777777">
      <w:pPr>
        <w:spacing w:after="0" w:line="240" w:lineRule="auto"/>
        <w:rPr>
          <w:rFonts w:ascii="Century Gothic" w:hAnsi="Century Gothic" w:cs="Arial"/>
          <w:b/>
          <w:color w:val="333333"/>
          <w:sz w:val="18"/>
          <w:szCs w:val="18"/>
          <w:lang w:val="en-US"/>
        </w:rPr>
      </w:pPr>
    </w:p>
    <w:p w:rsidR="003E1825" w:rsidP="00CD45BD" w:rsidRDefault="003E1825" w14:paraId="34159638" w14:textId="77777777">
      <w:pPr>
        <w:spacing w:after="0" w:line="240" w:lineRule="auto"/>
        <w:rPr>
          <w:rFonts w:ascii="Century Gothic" w:hAnsi="Century Gothic" w:cs="Arial"/>
          <w:b/>
          <w:color w:val="333333"/>
          <w:sz w:val="18"/>
          <w:szCs w:val="18"/>
          <w:lang w:val="en-US"/>
        </w:rPr>
      </w:pPr>
    </w:p>
    <w:p w:rsidR="003E1825" w:rsidP="00CD45BD" w:rsidRDefault="003E1825" w14:paraId="537481E4" w14:textId="6F48B7CD">
      <w:pPr>
        <w:spacing w:after="0" w:line="240" w:lineRule="auto"/>
        <w:rPr>
          <w:rFonts w:ascii="Century Gothic" w:hAnsi="Century Gothic" w:cs="Arial"/>
          <w:b/>
          <w:color w:val="333333"/>
          <w:sz w:val="18"/>
          <w:szCs w:val="18"/>
          <w:lang w:val="en-US"/>
        </w:rPr>
      </w:pPr>
      <w:r>
        <w:rPr>
          <w:rFonts w:ascii="Century Gothic" w:hAnsi="Century Gothic" w:cs="Arial"/>
          <w:b/>
          <w:color w:val="333333"/>
          <w:sz w:val="18"/>
          <w:szCs w:val="18"/>
          <w:lang w:val="en-US"/>
        </w:rPr>
        <w:t xml:space="preserve">IN THE USA: </w:t>
      </w:r>
    </w:p>
    <w:p w:rsidRPr="00CD45BD" w:rsidR="00CD45BD" w:rsidP="00CD45BD" w:rsidRDefault="00CD45BD" w14:paraId="1E8C8971" w14:textId="236ACE2E">
      <w:pPr>
        <w:spacing w:after="0" w:line="240" w:lineRule="auto"/>
        <w:rPr>
          <w:rFonts w:ascii="Century Gothic" w:hAnsi="Century Gothic" w:cs="Arial"/>
          <w:b/>
          <w:color w:val="333333"/>
          <w:sz w:val="18"/>
          <w:szCs w:val="18"/>
          <w:lang w:val="en-US"/>
        </w:rPr>
      </w:pPr>
      <w:r w:rsidRPr="00CD45BD">
        <w:rPr>
          <w:rFonts w:ascii="Century Gothic" w:hAnsi="Century Gothic" w:cs="Arial"/>
          <w:b/>
          <w:color w:val="333333"/>
          <w:sz w:val="18"/>
          <w:szCs w:val="18"/>
          <w:lang w:val="en-US"/>
        </w:rPr>
        <w:t>Karen Gillo</w:t>
      </w:r>
    </w:p>
    <w:p w:rsidRPr="00CD45BD" w:rsidR="00CD45BD" w:rsidP="00CD45BD" w:rsidRDefault="00CD45BD" w14:paraId="22E61AE1" w14:textId="51CABF50">
      <w:pPr>
        <w:spacing w:after="0" w:line="240" w:lineRule="auto"/>
        <w:rPr>
          <w:rFonts w:ascii="Century Gothic" w:hAnsi="Century Gothic" w:cs="Arial"/>
          <w:bCs/>
          <w:color w:val="333333"/>
          <w:sz w:val="18"/>
          <w:szCs w:val="18"/>
          <w:lang w:val="en-US"/>
        </w:rPr>
      </w:pPr>
      <w:r w:rsidRPr="00CD45BD">
        <w:rPr>
          <w:rFonts w:ascii="Century Gothic" w:hAnsi="Century Gothic" w:cs="Arial"/>
          <w:bCs/>
          <w:color w:val="333333"/>
          <w:sz w:val="18"/>
          <w:szCs w:val="18"/>
          <w:lang w:val="en-US"/>
        </w:rPr>
        <w:t>PM Group</w:t>
      </w:r>
    </w:p>
    <w:p w:rsidRPr="00CD45BD" w:rsidR="00CD45BD" w:rsidP="00CD45BD" w:rsidRDefault="00CD45BD" w14:paraId="40254AAC" w14:textId="3AA92EEF">
      <w:pPr>
        <w:spacing w:after="0" w:line="240" w:lineRule="auto"/>
        <w:rPr>
          <w:rFonts w:ascii="Century Gothic" w:hAnsi="Century Gothic" w:cs="Arial"/>
          <w:bCs/>
          <w:color w:val="333333"/>
          <w:sz w:val="18"/>
          <w:szCs w:val="18"/>
          <w:lang w:val="en-US"/>
        </w:rPr>
      </w:pPr>
      <w:r w:rsidRPr="00CD45BD">
        <w:rPr>
          <w:rFonts w:ascii="Century Gothic" w:hAnsi="Century Gothic" w:cs="Arial"/>
          <w:bCs/>
          <w:color w:val="333333"/>
          <w:sz w:val="18"/>
          <w:szCs w:val="18"/>
          <w:lang w:val="en-US"/>
        </w:rPr>
        <w:t xml:space="preserve">E: </w:t>
      </w:r>
      <w:hyperlink w:history="1" r:id="rId17">
        <w:r w:rsidRPr="00CD45BD">
          <w:rPr>
            <w:rStyle w:val="Hyperlink"/>
            <w:rFonts w:ascii="Century Gothic" w:hAnsi="Century Gothic" w:cs="Arial"/>
            <w:bCs/>
            <w:sz w:val="18"/>
            <w:szCs w:val="18"/>
            <w:lang w:val="en-US"/>
          </w:rPr>
          <w:t>karen.g@pmgroup.bz</w:t>
        </w:r>
      </w:hyperlink>
    </w:p>
    <w:p w:rsidRPr="00CD45BD" w:rsidR="00CD45BD" w:rsidP="00CD45BD" w:rsidRDefault="00CD45BD" w14:paraId="74D563D5" w14:textId="4BF7E7E4">
      <w:pPr>
        <w:spacing w:after="0" w:line="240" w:lineRule="auto"/>
        <w:rPr>
          <w:rFonts w:ascii="Century Gothic" w:hAnsi="Century Gothic" w:cs="Arial"/>
          <w:bCs/>
          <w:color w:val="333333"/>
          <w:sz w:val="18"/>
          <w:szCs w:val="18"/>
          <w:lang w:val="en-US"/>
        </w:rPr>
      </w:pPr>
      <w:r w:rsidRPr="00CD45BD">
        <w:rPr>
          <w:rFonts w:ascii="Century Gothic" w:hAnsi="Century Gothic" w:cs="Arial"/>
          <w:bCs/>
          <w:color w:val="333333"/>
          <w:sz w:val="18"/>
          <w:szCs w:val="18"/>
          <w:lang w:val="en-US"/>
        </w:rPr>
        <w:t>M: 646.628.4895</w:t>
      </w:r>
    </w:p>
    <w:p w:rsidRPr="00CD45BD" w:rsidR="00CD45BD" w:rsidP="00D027A3" w:rsidRDefault="00CD45BD" w14:paraId="2F4F34DB" w14:textId="77777777">
      <w:pPr>
        <w:spacing w:after="0" w:line="360" w:lineRule="auto"/>
        <w:rPr>
          <w:rFonts w:ascii="Century Gothic" w:hAnsi="Century Gothic" w:cs="Arial"/>
          <w:bCs/>
          <w:color w:val="333333"/>
          <w:sz w:val="18"/>
          <w:szCs w:val="18"/>
          <w:lang w:val="en-US"/>
        </w:rPr>
      </w:pPr>
    </w:p>
    <w:p w:rsidRPr="00CD45BD" w:rsidR="00CD45BD" w:rsidP="00D027A3" w:rsidRDefault="00CD45BD" w14:paraId="5A27D247" w14:textId="77777777">
      <w:pPr>
        <w:spacing w:after="0" w:line="360" w:lineRule="auto"/>
        <w:rPr>
          <w:rFonts w:ascii="Century Gothic" w:hAnsi="Century Gothic" w:cs="Arial"/>
          <w:bCs/>
          <w:color w:val="333333"/>
          <w:sz w:val="18"/>
          <w:szCs w:val="18"/>
          <w:lang w:val="en-US"/>
        </w:rPr>
      </w:pPr>
    </w:p>
    <w:p w:rsidRPr="00CD45BD" w:rsidR="00CD45BD" w:rsidP="00D027A3" w:rsidRDefault="00CD45BD" w14:paraId="52953360" w14:textId="77777777">
      <w:pPr>
        <w:spacing w:after="0" w:line="360" w:lineRule="auto"/>
        <w:rPr>
          <w:rFonts w:ascii="Century Gothic" w:hAnsi="Century Gothic" w:cs="Arial"/>
          <w:b/>
          <w:color w:val="333333"/>
          <w:sz w:val="18"/>
          <w:szCs w:val="18"/>
          <w:lang w:val="en-US"/>
        </w:rPr>
      </w:pPr>
    </w:p>
    <w:p w:rsidRPr="00CD45BD" w:rsidR="00967494" w:rsidP="00BD0898" w:rsidRDefault="00967494" w14:paraId="6AE5E47D" w14:textId="1D650790">
      <w:pPr>
        <w:spacing w:line="360" w:lineRule="auto"/>
        <w:jc w:val="both"/>
        <w:rPr>
          <w:rFonts w:ascii="Century Gothic" w:hAnsi="Century Gothic"/>
          <w:lang w:val="en-US"/>
        </w:rPr>
      </w:pPr>
    </w:p>
    <w:sectPr w:rsidRPr="00CD45BD" w:rsidR="00967494">
      <w:footerReference w:type="default" r:id="rId1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21B" w:rsidP="00533490" w:rsidRDefault="00E0521B" w14:paraId="2A7784EA" w14:textId="77777777">
      <w:pPr>
        <w:spacing w:after="0" w:line="240" w:lineRule="auto"/>
      </w:pPr>
      <w:r>
        <w:separator/>
      </w:r>
    </w:p>
  </w:endnote>
  <w:endnote w:type="continuationSeparator" w:id="0">
    <w:p w:rsidR="00E0521B" w:rsidP="00533490" w:rsidRDefault="00E0521B" w14:paraId="286DFE9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Pr="00BB0D9C" w:rsidR="003E1825" w:rsidP="003E1825" w:rsidRDefault="003E1825" w14:paraId="568BFB18" w14:textId="77777777">
    <w:pPr>
      <w:pStyle w:val="Footer"/>
      <w:rPr>
        <w:lang w:val="fr-FR"/>
      </w:rPr>
    </w:pPr>
    <w:r>
      <w:rPr>
        <w:noProof/>
      </w:rPr>
      <mc:AlternateContent>
        <mc:Choice Requires="wps">
          <w:drawing>
            <wp:anchor distT="0" distB="0" distL="114300" distR="114300" simplePos="0" relativeHeight="251659264" behindDoc="0" locked="0" layoutInCell="1" allowOverlap="1" wp14:anchorId="6866FE57" wp14:editId="523850C9">
              <wp:simplePos x="0" y="0"/>
              <wp:positionH relativeFrom="column">
                <wp:posOffset>1466850</wp:posOffset>
              </wp:positionH>
              <wp:positionV relativeFrom="paragraph">
                <wp:posOffset>60960</wp:posOffset>
              </wp:positionV>
              <wp:extent cx="5419725" cy="114300"/>
              <wp:effectExtent l="0" t="381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14300"/>
                      </a:xfrm>
                      <a:prstGeom prst="rect">
                        <a:avLst/>
                      </a:prstGeom>
                      <a:solidFill>
                        <a:srgbClr val="66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AB6612">
            <v:rect id="Rectangle 2" style="position:absolute;margin-left:115.5pt;margin-top:4.8pt;width:426.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669" stroked="f" w14:anchorId="67740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2I/wEAANsDAAAOAAAAZHJzL2Uyb0RvYy54bWysU8GO0zAQvSPxD5bvNElJd2nUdLXqahHS&#10;wq5Y+ADXcRILx2PGbtPy9YydbilwQ+RgeTwzL+89j1c3h8GwvUKvwda8mOWcKSuh0bar+dcv92/e&#10;ceaDsI0wYFXNj8rzm/XrV6vRVWoOPZhGISMQ66vR1bwPwVVZ5mWvBuFn4JSlZAs4iEAhdlmDYiT0&#10;wWTzPL/KRsDGIUjlPZ3eTUm+Tvhtq2R4bFuvAjM1J24hrZjWbVyz9UpUHQrXa3miIf6BxSC0pZ+e&#10;oe5EEGyH+i+oQUsED22YSRgyaFstVdJAaor8DzXPvXAqaSFzvDvb5P8frPy0f0Kmm5qXnFkx0BV9&#10;JtOE7Yxi82jP6HxFVc/uCaNA7x5AfvPMwqanKnWLCGOvREOkilif/dYQA0+tbDt+hIbQxS5AcurQ&#10;4hAByQN2SBdyPF+IOgQm6XBRFsvr+YIzSbmiKN/m6cYyUb10O/ThvYKBxU3NkbgndLF/8CGyEdVL&#10;SWIPRjf32pgUYLfdGGR7QcNxRd9ymQSQyMsyY2Oxhdg2IcaTJDMqmxzaQnMklQjThNGLoE0P+IOz&#10;kaar5v77TqDizHyw5NSyKMs4jikoF9dzCvAys73MCCsJquaBs2m7CdMI7xzqrqc/FUm0hVtyt9VJ&#10;eHR+YnUiSxOU/DhNexzRyzhV/XqT658AAAD//wMAUEsDBBQABgAIAAAAIQAlVdti4gAAAAkBAAAP&#10;AAAAZHJzL2Rvd25yZXYueG1sTI9BT8JAEIXvJvyHzZh4ky2oLZRuCZIYY0IiFA3XpTu2xe5s6S60&#10;+OtdTnqcfJP3vpfMe12zM7a2MiRgNAyAIeVGVVQI+Ni+3E+AWSdJydoQCrighXk6uElkrExHGzxn&#10;rmA+hGwsBZTONTHnNi9RSzs0DZJnX6bV0vmzLbhqZefDdc3HQRByLSvyDaVscFli/p2dtIDo+D7t&#10;3tbLyy57Xi0+u+PPa7Q+CHF32y9mwBz27u8ZrvpeHVLvtDcnUpbVAsYPI7/FCZiGwK48mDw+Adt7&#10;EoXA04T/X5D+AgAA//8DAFBLAQItABQABgAIAAAAIQC2gziS/gAAAOEBAAATAAAAAAAAAAAAAAAA&#10;AAAAAABbQ29udGVudF9UeXBlc10ueG1sUEsBAi0AFAAGAAgAAAAhADj9If/WAAAAlAEAAAsAAAAA&#10;AAAAAAAAAAAALwEAAF9yZWxzLy5yZWxzUEsBAi0AFAAGAAgAAAAhAKYIXYj/AQAA2wMAAA4AAAAA&#10;AAAAAAAAAAAALgIAAGRycy9lMm9Eb2MueG1sUEsBAi0AFAAGAAgAAAAhACVV22LiAAAACQEAAA8A&#10;AAAAAAAAAAAAAAAAWQQAAGRycy9kb3ducmV2LnhtbFBLBQYAAAAABAAEAPMAAABoBQAAAAA=&#10;"/>
          </w:pict>
        </mc:Fallback>
      </mc:AlternateContent>
    </w:r>
    <w:r>
      <w:rPr>
        <w:noProof/>
      </w:rPr>
      <mc:AlternateContent>
        <mc:Choice Requires="wps">
          <w:drawing>
            <wp:anchor distT="0" distB="0" distL="114300" distR="114300" simplePos="0" relativeHeight="251660288" behindDoc="0" locked="0" layoutInCell="1" allowOverlap="1" wp14:anchorId="557FFF31" wp14:editId="2A6DE247">
              <wp:simplePos x="0" y="0"/>
              <wp:positionH relativeFrom="column">
                <wp:posOffset>0</wp:posOffset>
              </wp:positionH>
              <wp:positionV relativeFrom="paragraph">
                <wp:posOffset>60960</wp:posOffset>
              </wp:positionV>
              <wp:extent cx="4641850" cy="114300"/>
              <wp:effectExtent l="0" t="381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0" cy="114300"/>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63097D9">
            <v:rect id="Rectangle 1" style="position:absolute;margin-left:0;margin-top:4.8pt;width:365.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6f" stroked="f" w14:anchorId="6AACCF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q8/wEAANsDAAAOAAAAZHJzL2Uyb0RvYy54bWysU8Fu2zAMvQ/YPwi6L44TN2uNOEWRIsOA&#10;bi3W7gMUWbaFyaJGKXGyrx8lp1m23YZdBFEkn997pJe3h96wvUKvwVY8n0w5U1ZCrW1b8a8vm3fX&#10;nPkgbC0MWFXxo/L8dvX2zXJwpZpBB6ZWyAjE+nJwFe9CcGWWedmpXvgJOGUp2QD2IlCIbVajGAi9&#10;N9lsOl1kA2DtEKTynl7vxyRfJfymUTI8No1XgZmKE7eQTkznNp7ZainKFoXrtDzREP/Aohfa0kfP&#10;UPciCLZD/RdUryWChyZMJPQZNI2WKmkgNfn0DzXPnXAqaSFzvDvb5P8frPy8f0Kma5odZ1b0NKIv&#10;ZJqwrVEsj/YMzpdU9eyeMAr07gHkN88srDuqUneIMHRK1EQq1We/NcTAUyvbDp+gJnSxC5CcOjTY&#10;R0DygB3SQI7ngahDYJIei0WRX1/R3CTl8ryYT9PEMlG+djv04YOCnsVLxZG4J3Sxf/CB2FPpa0li&#10;D0bXG21MCrDdrg2yvaDlmM8Xi80mCqYWf1lmbCy2ENvGdHxJMqOy0aEt1EdSiTBuGP0RdOkAf3A2&#10;0HZV3H/fCVScmY+WnLrJiyKuYwqKq/czCvAys73MCCsJquKBs/G6DuMK7xzqtqMv5Um0hTtyt9FJ&#10;eHR+ZHUiSxuUxJ22Pa7oZZyqfv2Tq58AAAD//wMAUEsDBBQABgAIAAAAIQDFR8Ij3QAAAAUBAAAP&#10;AAAAZHJzL2Rvd25yZXYueG1sTI9BT4NAFITvJv6HzTPxZhdqQivyaAwWT42JtQe9beEJKPuWsNuW&#10;+ut9nvQ4mcnMN9lqsr060ug7xwjxLAJFXLm64wZh91reLEH5YLg2vWNCOJOHVX55kZm0did+oeM2&#10;NEpK2KcGoQ1hSLX2VUvW+JkbiMX7cKM1QeTY6Ho0Jym3vZ5HUaKt6VgWWjNQ0VL1tT1YhPJcvHVl&#10;8b3ZPK3fHz/Xz9EQL3eI11fTwz2oQFP4C8MvvqBDLkx7d+Daqx5BjgSEuwSUmIvbWPQeYb5IQOeZ&#10;/k+f/wAAAP//AwBQSwECLQAUAAYACAAAACEAtoM4kv4AAADhAQAAEwAAAAAAAAAAAAAAAAAAAAAA&#10;W0NvbnRlbnRfVHlwZXNdLnhtbFBLAQItABQABgAIAAAAIQA4/SH/1gAAAJQBAAALAAAAAAAAAAAA&#10;AAAAAC8BAABfcmVscy8ucmVsc1BLAQItABQABgAIAAAAIQDhNEq8/wEAANsDAAAOAAAAAAAAAAAA&#10;AAAAAC4CAABkcnMvZTJvRG9jLnhtbFBLAQItABQABgAIAAAAIQDFR8Ij3QAAAAUBAAAPAAAAAAAA&#10;AAAAAAAAAFkEAABkcnMvZG93bnJldi54bWxQSwUGAAAAAAQABADzAAAAYwUAAAAA&#10;"/>
          </w:pict>
        </mc:Fallback>
      </mc:AlternateContent>
    </w:r>
  </w:p>
  <w:p w:rsidR="003E1825" w:rsidP="003E1825" w:rsidRDefault="003E1825" w14:paraId="532CAE72" w14:textId="77777777">
    <w:pPr>
      <w:pStyle w:val="msoaddress"/>
      <w:widowControl w:val="0"/>
      <w:jc w:val="center"/>
      <w:rPr>
        <w:rFonts w:ascii="Gill Sans MT" w:hAnsi="Gill Sans MT"/>
        <w:sz w:val="18"/>
        <w:szCs w:val="18"/>
      </w:rPr>
    </w:pPr>
    <w:r w:rsidRPr="004A38A1">
      <w:rPr>
        <w:rFonts w:ascii="Gill Sans MT" w:hAnsi="Gill Sans MT"/>
        <w:sz w:val="18"/>
        <w:szCs w:val="18"/>
      </w:rPr>
      <w:t>Antigua and Barbuda Tourism Authority</w:t>
    </w:r>
    <w:r>
      <w:rPr>
        <w:rFonts w:ascii="Gill Sans MT" w:hAnsi="Gill Sans MT"/>
        <w:sz w:val="18"/>
        <w:szCs w:val="18"/>
      </w:rPr>
      <w:t xml:space="preserve"> </w:t>
    </w:r>
    <w:r w:rsidRPr="004A38A1">
      <w:rPr>
        <w:rFonts w:ascii="Gill Sans MT" w:hAnsi="Gill Sans MT"/>
        <w:sz w:val="18"/>
        <w:szCs w:val="18"/>
      </w:rPr>
      <w:sym w:font="Wingdings 2" w:char="F097"/>
    </w:r>
    <w:r w:rsidRPr="004A38A1">
      <w:rPr>
        <w:rFonts w:ascii="Gill Sans MT" w:hAnsi="Gill Sans MT"/>
        <w:sz w:val="18"/>
        <w:szCs w:val="18"/>
      </w:rPr>
      <w:t xml:space="preserve"> </w:t>
    </w:r>
    <w:r>
      <w:rPr>
        <w:rFonts w:ascii="Gill Sans MT" w:hAnsi="Gill Sans MT"/>
        <w:sz w:val="18"/>
        <w:szCs w:val="18"/>
      </w:rPr>
      <w:t xml:space="preserve">P.O. Box W351 </w:t>
    </w:r>
    <w:r w:rsidRPr="004A38A1">
      <w:rPr>
        <w:rFonts w:ascii="Gill Sans MT" w:hAnsi="Gill Sans MT"/>
        <w:sz w:val="18"/>
        <w:szCs w:val="18"/>
      </w:rPr>
      <w:sym w:font="Wingdings 2" w:char="F097"/>
    </w:r>
    <w:r>
      <w:rPr>
        <w:rFonts w:ascii="Gill Sans MT" w:hAnsi="Gill Sans MT"/>
        <w:sz w:val="18"/>
        <w:szCs w:val="18"/>
      </w:rPr>
      <w:t xml:space="preserve"> </w:t>
    </w:r>
    <w:r w:rsidRPr="004A38A1">
      <w:rPr>
        <w:rFonts w:ascii="Gill Sans MT" w:hAnsi="Gill Sans MT"/>
        <w:sz w:val="18"/>
        <w:szCs w:val="18"/>
      </w:rPr>
      <w:t xml:space="preserve">ACB Financial Center </w:t>
    </w:r>
    <w:r w:rsidRPr="004A38A1">
      <w:rPr>
        <w:rFonts w:ascii="Gill Sans MT" w:hAnsi="Gill Sans MT"/>
        <w:sz w:val="18"/>
        <w:szCs w:val="18"/>
      </w:rPr>
      <w:sym w:font="Wingdings 2" w:char="F097"/>
    </w:r>
    <w:r w:rsidRPr="004A38A1">
      <w:rPr>
        <w:rFonts w:ascii="Gill Sans MT" w:hAnsi="Gill Sans MT"/>
        <w:sz w:val="18"/>
        <w:szCs w:val="18"/>
      </w:rPr>
      <w:t xml:space="preserve">  </w:t>
    </w:r>
  </w:p>
  <w:p w:rsidRPr="004A38A1" w:rsidR="003E1825" w:rsidP="003E1825" w:rsidRDefault="003E1825" w14:paraId="742D2660" w14:textId="77777777">
    <w:pPr>
      <w:pStyle w:val="msoaddress"/>
      <w:widowControl w:val="0"/>
      <w:jc w:val="center"/>
      <w:rPr>
        <w:rFonts w:ascii="Gill Sans MT" w:hAnsi="Gill Sans MT"/>
        <w:sz w:val="18"/>
        <w:szCs w:val="18"/>
      </w:rPr>
    </w:pPr>
    <w:r w:rsidRPr="004A38A1">
      <w:rPr>
        <w:rFonts w:ascii="Gill Sans MT" w:hAnsi="Gill Sans MT"/>
        <w:sz w:val="18"/>
        <w:szCs w:val="18"/>
      </w:rPr>
      <w:t xml:space="preserve">High Street </w:t>
    </w:r>
    <w:r w:rsidRPr="004A38A1">
      <w:rPr>
        <w:rFonts w:ascii="Gill Sans MT" w:hAnsi="Gill Sans MT"/>
        <w:sz w:val="18"/>
        <w:szCs w:val="18"/>
      </w:rPr>
      <w:sym w:font="Wingdings 2" w:char="F097"/>
    </w:r>
    <w:r w:rsidRPr="004A38A1">
      <w:rPr>
        <w:rFonts w:ascii="Gill Sans MT" w:hAnsi="Gill Sans MT"/>
        <w:sz w:val="18"/>
        <w:szCs w:val="18"/>
      </w:rPr>
      <w:t xml:space="preserve"> St. John’s </w:t>
    </w:r>
    <w:r w:rsidRPr="004A38A1">
      <w:rPr>
        <w:rFonts w:ascii="Gill Sans MT" w:hAnsi="Gill Sans MT"/>
        <w:sz w:val="18"/>
        <w:szCs w:val="18"/>
      </w:rPr>
      <w:sym w:font="Wingdings 2" w:char="F097"/>
    </w:r>
    <w:r w:rsidRPr="004A38A1">
      <w:rPr>
        <w:rFonts w:ascii="Gill Sans MT" w:hAnsi="Gill Sans MT"/>
        <w:sz w:val="18"/>
        <w:szCs w:val="18"/>
      </w:rPr>
      <w:t xml:space="preserve"> </w:t>
    </w:r>
    <w:r>
      <w:rPr>
        <w:rFonts w:ascii="Gill Sans MT" w:hAnsi="Gill Sans MT"/>
        <w:sz w:val="18"/>
        <w:szCs w:val="18"/>
      </w:rPr>
      <w:t>A</w:t>
    </w:r>
    <w:r w:rsidRPr="004A38A1">
      <w:rPr>
        <w:rFonts w:ascii="Gill Sans MT" w:hAnsi="Gill Sans MT"/>
        <w:sz w:val="18"/>
        <w:szCs w:val="18"/>
      </w:rPr>
      <w:t>ntigua, West Indies</w:t>
    </w:r>
  </w:p>
  <w:p w:rsidRPr="004A38A1" w:rsidR="003E1825" w:rsidP="003E1825" w:rsidRDefault="003E1825" w14:paraId="03261E59" w14:textId="77777777">
    <w:pPr>
      <w:pStyle w:val="msoaddress"/>
      <w:widowControl w:val="0"/>
      <w:jc w:val="center"/>
      <w:rPr>
        <w:rFonts w:ascii="Gill Sans MT" w:hAnsi="Gill Sans MT"/>
        <w:sz w:val="18"/>
        <w:szCs w:val="18"/>
        <w:lang w:val="fr-FR"/>
      </w:rPr>
    </w:pPr>
    <w:proofErr w:type="gramStart"/>
    <w:r w:rsidRPr="004A38A1">
      <w:rPr>
        <w:rFonts w:ascii="Gill Sans MT" w:hAnsi="Gill Sans MT"/>
        <w:sz w:val="18"/>
        <w:szCs w:val="18"/>
        <w:lang w:val="fr-FR"/>
      </w:rPr>
      <w:t>Phone:</w:t>
    </w:r>
    <w:proofErr w:type="gramEnd"/>
    <w:r w:rsidRPr="004A38A1">
      <w:rPr>
        <w:rFonts w:ascii="Gill Sans MT" w:hAnsi="Gill Sans MT"/>
        <w:sz w:val="18"/>
        <w:szCs w:val="18"/>
        <w:lang w:val="fr-FR"/>
      </w:rPr>
      <w:t xml:space="preserve"> 268 562 7600 </w:t>
    </w:r>
    <w:r w:rsidRPr="004A38A1">
      <w:rPr>
        <w:rFonts w:ascii="Gill Sans MT" w:hAnsi="Gill Sans MT"/>
        <w:sz w:val="18"/>
        <w:szCs w:val="18"/>
      </w:rPr>
      <w:sym w:font="Wingdings 2" w:char="F097"/>
    </w:r>
    <w:r w:rsidRPr="004A38A1">
      <w:rPr>
        <w:rFonts w:ascii="Gill Sans MT" w:hAnsi="Gill Sans MT"/>
        <w:sz w:val="18"/>
        <w:szCs w:val="18"/>
        <w:lang w:val="fr-FR"/>
      </w:rPr>
      <w:t xml:space="preserve"> Fax: 268 562 7601 </w:t>
    </w:r>
    <w:r w:rsidRPr="004A38A1">
      <w:rPr>
        <w:rFonts w:ascii="Gill Sans MT" w:hAnsi="Gill Sans MT"/>
        <w:sz w:val="18"/>
        <w:szCs w:val="18"/>
      </w:rPr>
      <w:sym w:font="Wingdings 2" w:char="F097"/>
    </w:r>
    <w:r>
      <w:rPr>
        <w:rFonts w:ascii="Gill Sans MT" w:hAnsi="Gill Sans MT"/>
        <w:sz w:val="18"/>
        <w:szCs w:val="18"/>
        <w:lang w:val="fr-FR"/>
      </w:rPr>
      <w:t xml:space="preserve"> E-mail: info</w:t>
    </w:r>
    <w:r w:rsidRPr="004A38A1">
      <w:rPr>
        <w:rFonts w:ascii="Gill Sans MT" w:hAnsi="Gill Sans MT"/>
        <w:sz w:val="18"/>
        <w:szCs w:val="18"/>
        <w:lang w:val="fr-FR"/>
      </w:rPr>
      <w:t>@</w:t>
    </w:r>
    <w:r>
      <w:rPr>
        <w:rFonts w:ascii="Gill Sans MT" w:hAnsi="Gill Sans MT"/>
        <w:sz w:val="18"/>
        <w:szCs w:val="18"/>
        <w:lang w:val="fr-FR"/>
      </w:rPr>
      <w:t>visit</w:t>
    </w:r>
    <w:r w:rsidRPr="004A38A1">
      <w:rPr>
        <w:rFonts w:ascii="Gill Sans MT" w:hAnsi="Gill Sans MT"/>
        <w:sz w:val="18"/>
        <w:szCs w:val="18"/>
        <w:lang w:val="fr-FR"/>
      </w:rPr>
      <w:t>aand</w:t>
    </w:r>
    <w:r>
      <w:rPr>
        <w:rFonts w:ascii="Gill Sans MT" w:hAnsi="Gill Sans MT"/>
        <w:sz w:val="18"/>
        <w:szCs w:val="18"/>
        <w:lang w:val="fr-FR"/>
      </w:rPr>
      <w:t>b</w:t>
    </w:r>
    <w:r w:rsidRPr="004A38A1">
      <w:rPr>
        <w:rFonts w:ascii="Gill Sans MT" w:hAnsi="Gill Sans MT"/>
        <w:sz w:val="18"/>
        <w:szCs w:val="18"/>
        <w:lang w:val="fr-FR"/>
      </w:rPr>
      <w:t>.com</w:t>
    </w:r>
  </w:p>
  <w:p w:rsidR="003E1825" w:rsidRDefault="003E1825" w14:paraId="3059239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21B" w:rsidP="00533490" w:rsidRDefault="00E0521B" w14:paraId="22DEDE2B" w14:textId="77777777">
      <w:pPr>
        <w:spacing w:after="0" w:line="240" w:lineRule="auto"/>
      </w:pPr>
      <w:r>
        <w:separator/>
      </w:r>
    </w:p>
  </w:footnote>
  <w:footnote w:type="continuationSeparator" w:id="0">
    <w:p w:rsidR="00E0521B" w:rsidP="00533490" w:rsidRDefault="00E0521B" w14:paraId="5A5EB676"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490"/>
    <w:rsid w:val="0002369F"/>
    <w:rsid w:val="00051C80"/>
    <w:rsid w:val="000606FE"/>
    <w:rsid w:val="000657CE"/>
    <w:rsid w:val="000B35C0"/>
    <w:rsid w:val="000B5F9E"/>
    <w:rsid w:val="000D4A5F"/>
    <w:rsid w:val="000E4344"/>
    <w:rsid w:val="00102D93"/>
    <w:rsid w:val="00116448"/>
    <w:rsid w:val="00147BB4"/>
    <w:rsid w:val="001A486B"/>
    <w:rsid w:val="001C30E5"/>
    <w:rsid w:val="001D7865"/>
    <w:rsid w:val="00203B7F"/>
    <w:rsid w:val="002140C4"/>
    <w:rsid w:val="00284A69"/>
    <w:rsid w:val="002A25FF"/>
    <w:rsid w:val="0030342E"/>
    <w:rsid w:val="0032259B"/>
    <w:rsid w:val="003805AA"/>
    <w:rsid w:val="003A38BC"/>
    <w:rsid w:val="003B128A"/>
    <w:rsid w:val="003D0788"/>
    <w:rsid w:val="003E1825"/>
    <w:rsid w:val="004147CC"/>
    <w:rsid w:val="00471645"/>
    <w:rsid w:val="00474579"/>
    <w:rsid w:val="004A01D9"/>
    <w:rsid w:val="004D1BA6"/>
    <w:rsid w:val="00511C33"/>
    <w:rsid w:val="00533490"/>
    <w:rsid w:val="0054063D"/>
    <w:rsid w:val="00564B82"/>
    <w:rsid w:val="00574EF5"/>
    <w:rsid w:val="005944B4"/>
    <w:rsid w:val="005A4648"/>
    <w:rsid w:val="00626125"/>
    <w:rsid w:val="00630140"/>
    <w:rsid w:val="00637BC5"/>
    <w:rsid w:val="00643D7F"/>
    <w:rsid w:val="00645B3B"/>
    <w:rsid w:val="006A2FC8"/>
    <w:rsid w:val="00716ABA"/>
    <w:rsid w:val="007311F3"/>
    <w:rsid w:val="007422D9"/>
    <w:rsid w:val="00765C4B"/>
    <w:rsid w:val="00771C12"/>
    <w:rsid w:val="007B10A8"/>
    <w:rsid w:val="007D65AD"/>
    <w:rsid w:val="007F4F12"/>
    <w:rsid w:val="008160DD"/>
    <w:rsid w:val="00817AD0"/>
    <w:rsid w:val="00895EB1"/>
    <w:rsid w:val="008F3A95"/>
    <w:rsid w:val="008F6586"/>
    <w:rsid w:val="0092312B"/>
    <w:rsid w:val="0092373D"/>
    <w:rsid w:val="00967494"/>
    <w:rsid w:val="009B5E05"/>
    <w:rsid w:val="009D18D0"/>
    <w:rsid w:val="009D6823"/>
    <w:rsid w:val="00A2286B"/>
    <w:rsid w:val="00A27C36"/>
    <w:rsid w:val="00A34078"/>
    <w:rsid w:val="00A907F4"/>
    <w:rsid w:val="00AE54BC"/>
    <w:rsid w:val="00B8751A"/>
    <w:rsid w:val="00BB27D5"/>
    <w:rsid w:val="00BC5BE9"/>
    <w:rsid w:val="00BD0898"/>
    <w:rsid w:val="00BE0E90"/>
    <w:rsid w:val="00BF441F"/>
    <w:rsid w:val="00C201E1"/>
    <w:rsid w:val="00CB613B"/>
    <w:rsid w:val="00CD45BD"/>
    <w:rsid w:val="00CF7E9A"/>
    <w:rsid w:val="00D027A3"/>
    <w:rsid w:val="00DA055E"/>
    <w:rsid w:val="00DA40F2"/>
    <w:rsid w:val="00DE5CBA"/>
    <w:rsid w:val="00E0521B"/>
    <w:rsid w:val="00E44D89"/>
    <w:rsid w:val="00E5512D"/>
    <w:rsid w:val="00E733B8"/>
    <w:rsid w:val="00E809C8"/>
    <w:rsid w:val="00EA6601"/>
    <w:rsid w:val="00EB7AB4"/>
    <w:rsid w:val="00F2087D"/>
    <w:rsid w:val="00F2536B"/>
    <w:rsid w:val="00F63DCD"/>
    <w:rsid w:val="00F77303"/>
    <w:rsid w:val="00FB4744"/>
    <w:rsid w:val="00FD2E7E"/>
    <w:rsid w:val="624CD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D1710"/>
  <w15:chartTrackingRefBased/>
  <w15:docId w15:val="{634C344E-9D44-4D2D-B30A-B79D812F84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33490"/>
    <w:pPr>
      <w:tabs>
        <w:tab w:val="center" w:pos="4513"/>
        <w:tab w:val="right" w:pos="9026"/>
      </w:tabs>
      <w:spacing w:after="0" w:line="240" w:lineRule="auto"/>
    </w:pPr>
  </w:style>
  <w:style w:type="character" w:styleId="HeaderChar" w:customStyle="1">
    <w:name w:val="Header Char"/>
    <w:basedOn w:val="DefaultParagraphFont"/>
    <w:link w:val="Header"/>
    <w:uiPriority w:val="99"/>
    <w:rsid w:val="00533490"/>
  </w:style>
  <w:style w:type="paragraph" w:styleId="Footer">
    <w:name w:val="footer"/>
    <w:basedOn w:val="Normal"/>
    <w:link w:val="FooterChar"/>
    <w:unhideWhenUsed/>
    <w:rsid w:val="00533490"/>
    <w:pPr>
      <w:tabs>
        <w:tab w:val="center" w:pos="4513"/>
        <w:tab w:val="right" w:pos="9026"/>
      </w:tabs>
      <w:spacing w:after="0" w:line="240" w:lineRule="auto"/>
    </w:pPr>
  </w:style>
  <w:style w:type="character" w:styleId="FooterChar" w:customStyle="1">
    <w:name w:val="Footer Char"/>
    <w:basedOn w:val="DefaultParagraphFont"/>
    <w:link w:val="Footer"/>
    <w:uiPriority w:val="99"/>
    <w:rsid w:val="00533490"/>
  </w:style>
  <w:style w:type="paragraph" w:styleId="msoaddress" w:customStyle="1">
    <w:name w:val="msoaddress"/>
    <w:rsid w:val="00533490"/>
    <w:pPr>
      <w:spacing w:after="0" w:line="240" w:lineRule="auto"/>
    </w:pPr>
    <w:rPr>
      <w:rFonts w:ascii="Arial" w:hAnsi="Arial" w:eastAsia="Times New Roman" w:cs="Arial"/>
      <w:color w:val="000000"/>
      <w:kern w:val="28"/>
      <w:sz w:val="16"/>
      <w:szCs w:val="15"/>
      <w:lang w:val="en-US"/>
    </w:rPr>
  </w:style>
  <w:style w:type="paragraph" w:styleId="NormalWeb">
    <w:name w:val="Normal (Web)"/>
    <w:basedOn w:val="Normal"/>
    <w:uiPriority w:val="99"/>
    <w:unhideWhenUsed/>
    <w:rsid w:val="00967494"/>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Strong">
    <w:name w:val="Strong"/>
    <w:basedOn w:val="DefaultParagraphFont"/>
    <w:uiPriority w:val="22"/>
    <w:qFormat/>
    <w:rsid w:val="00967494"/>
    <w:rPr>
      <w:b/>
      <w:bCs/>
    </w:rPr>
  </w:style>
  <w:style w:type="character" w:styleId="Emphasis">
    <w:name w:val="Emphasis"/>
    <w:basedOn w:val="DefaultParagraphFont"/>
    <w:uiPriority w:val="20"/>
    <w:qFormat/>
    <w:rsid w:val="00967494"/>
    <w:rPr>
      <w:i/>
      <w:iCs/>
    </w:rPr>
  </w:style>
  <w:style w:type="character" w:styleId="Hyperlink">
    <w:name w:val="Hyperlink"/>
    <w:basedOn w:val="DefaultParagraphFont"/>
    <w:uiPriority w:val="99"/>
    <w:unhideWhenUsed/>
    <w:rsid w:val="008160DD"/>
    <w:rPr>
      <w:color w:val="0563C1" w:themeColor="hyperlink"/>
      <w:u w:val="single"/>
    </w:rPr>
  </w:style>
  <w:style w:type="character" w:styleId="UnresolvedMention">
    <w:name w:val="Unresolved Mention"/>
    <w:basedOn w:val="DefaultParagraphFont"/>
    <w:uiPriority w:val="99"/>
    <w:semiHidden/>
    <w:unhideWhenUsed/>
    <w:rsid w:val="008160DD"/>
    <w:rPr>
      <w:color w:val="605E5C"/>
      <w:shd w:val="clear" w:color="auto" w:fill="E1DFDD"/>
    </w:rPr>
  </w:style>
  <w:style w:type="character" w:styleId="apple-converted-space" w:customStyle="1">
    <w:name w:val="apple-converted-space"/>
    <w:basedOn w:val="DefaultParagraphFont"/>
    <w:rsid w:val="00CD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twitter.com/antiguabarbuda" TargetMode="External" Id="rId13" /><Relationship Type="http://schemas.openxmlformats.org/officeDocument/2006/relationships/footer" Target="footer1.xml" Id="rId18"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hyperlink" Target="http://www.visitantiguabarbuda.com" TargetMode="External" Id="rId12" /><Relationship Type="http://schemas.openxmlformats.org/officeDocument/2006/relationships/hyperlink" Target="mailto:karen.g@pmgroup.bz" TargetMode="External" Id="rId17" /><Relationship Type="http://schemas.openxmlformats.org/officeDocument/2006/relationships/settings" Target="settings.xml" Id="rId2" /><Relationship Type="http://schemas.openxmlformats.org/officeDocument/2006/relationships/hyperlink" Target="mailto:maria.blackman@visitaandb.com" TargetMode="External" Id="rId16" /><Relationship Type="http://schemas.openxmlformats.org/officeDocument/2006/relationships/theme" Target="theme/theme1.xml" Id="rId20"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hyperlink" Target="http://www.instagram.com/AntiguaandBarbuda" TargetMode="External" Id="rId15" /><Relationship Type="http://schemas.openxmlformats.org/officeDocument/2006/relationships/fontTable" Target="fontTable.xml" Id="rId19" /><Relationship Type="http://schemas.openxmlformats.org/officeDocument/2006/relationships/footnotes" Target="footnotes.xml" Id="rId4" /><Relationship Type="http://schemas.openxmlformats.org/officeDocument/2006/relationships/hyperlink" Target="http://www.facebook.com/antiguabarbuda"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 Blackman</dc:creator>
  <keywords/>
  <dc:description/>
  <lastModifiedBy>Renee Ambrose</lastModifiedBy>
  <revision>8</revision>
  <dcterms:created xsi:type="dcterms:W3CDTF">2019-12-06T16:26:00.0000000Z</dcterms:created>
  <dcterms:modified xsi:type="dcterms:W3CDTF">2019-12-10T16:18:41.2622139Z</dcterms:modified>
</coreProperties>
</file>