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9EF6" w14:textId="6C26D11A" w:rsidR="00902218" w:rsidRDefault="00902218" w:rsidP="00902218">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r w:rsidRPr="00373943">
        <w:rPr>
          <w:rFonts w:ascii="Century Gothic" w:hAnsi="Century Gothic"/>
          <w:noProof/>
        </w:rPr>
        <w:drawing>
          <wp:anchor distT="0" distB="0" distL="114300" distR="114300" simplePos="0" relativeHeight="251659264" behindDoc="0" locked="0" layoutInCell="1" allowOverlap="1" wp14:anchorId="21D65461" wp14:editId="348D0FAE">
            <wp:simplePos x="0" y="0"/>
            <wp:positionH relativeFrom="margin">
              <wp:posOffset>1866900</wp:posOffset>
            </wp:positionH>
            <wp:positionV relativeFrom="paragraph">
              <wp:posOffset>-771525</wp:posOffset>
            </wp:positionV>
            <wp:extent cx="2286000" cy="1518285"/>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4" cstate="print"/>
                    <a:stretch>
                      <a:fillRect/>
                    </a:stretch>
                  </pic:blipFill>
                  <pic:spPr>
                    <a:xfrm>
                      <a:off x="0" y="0"/>
                      <a:ext cx="2286000" cy="1518285"/>
                    </a:xfrm>
                    <a:prstGeom prst="rect">
                      <a:avLst/>
                    </a:prstGeom>
                  </pic:spPr>
                </pic:pic>
              </a:graphicData>
            </a:graphic>
            <wp14:sizeRelH relativeFrom="margin">
              <wp14:pctWidth>0</wp14:pctWidth>
            </wp14:sizeRelH>
            <wp14:sizeRelV relativeFrom="margin">
              <wp14:pctHeight>0</wp14:pctHeight>
            </wp14:sizeRelV>
          </wp:anchor>
        </w:drawing>
      </w:r>
    </w:p>
    <w:p w14:paraId="602DA219" w14:textId="77777777" w:rsidR="00902218" w:rsidRDefault="00902218" w:rsidP="00902218">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p>
    <w:p w14:paraId="6188B432" w14:textId="4DDDCDD7" w:rsidR="00902218" w:rsidRDefault="00126F29" w:rsidP="00902218">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r>
        <w:rPr>
          <w:noProof/>
        </w:rPr>
        <w:drawing>
          <wp:anchor distT="0" distB="0" distL="114300" distR="114300" simplePos="0" relativeHeight="251660288" behindDoc="0" locked="0" layoutInCell="1" allowOverlap="1" wp14:anchorId="51913632" wp14:editId="555FDB4B">
            <wp:simplePos x="0" y="0"/>
            <wp:positionH relativeFrom="column">
              <wp:posOffset>2034540</wp:posOffset>
            </wp:positionH>
            <wp:positionV relativeFrom="paragraph">
              <wp:posOffset>139700</wp:posOffset>
            </wp:positionV>
            <wp:extent cx="1993900" cy="1421542"/>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1421542"/>
                    </a:xfrm>
                    <a:prstGeom prst="rect">
                      <a:avLst/>
                    </a:prstGeom>
                    <a:noFill/>
                    <a:ln>
                      <a:noFill/>
                    </a:ln>
                  </pic:spPr>
                </pic:pic>
              </a:graphicData>
            </a:graphic>
          </wp:anchor>
        </w:drawing>
      </w:r>
    </w:p>
    <w:p w14:paraId="451F6253" w14:textId="338D46B1" w:rsidR="00126F29" w:rsidRDefault="00126F29" w:rsidP="00126F29">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p>
    <w:p w14:paraId="41BAEA04" w14:textId="77777777" w:rsidR="00126F29" w:rsidRPr="00126F29" w:rsidRDefault="00126F29" w:rsidP="00126F29">
      <w:pPr>
        <w:rPr>
          <w:lang w:val="en-US"/>
        </w:rPr>
      </w:pPr>
    </w:p>
    <w:p w14:paraId="1F87C4CC" w14:textId="77777777" w:rsidR="00126F29" w:rsidRDefault="00126F29" w:rsidP="00126F29">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p>
    <w:p w14:paraId="23B60F81" w14:textId="77777777" w:rsidR="00126F29" w:rsidRDefault="00126F29" w:rsidP="00126F29">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p>
    <w:p w14:paraId="43DCC27C" w14:textId="3695965C" w:rsidR="00902218" w:rsidRDefault="00126F29" w:rsidP="00126F29">
      <w:pPr>
        <w:pStyle w:val="NormalWeb"/>
        <w:shd w:val="clear" w:color="auto" w:fill="FFFFFF"/>
        <w:spacing w:before="0" w:beforeAutospacing="0" w:after="0" w:afterAutospacing="0"/>
        <w:jc w:val="center"/>
        <w:rPr>
          <w:rFonts w:ascii="inherit" w:hAnsi="inherit" w:cs="Calibri"/>
          <w:b/>
          <w:bCs/>
          <w:color w:val="323130"/>
          <w:sz w:val="28"/>
          <w:szCs w:val="28"/>
          <w:bdr w:val="none" w:sz="0" w:space="0" w:color="auto" w:frame="1"/>
        </w:rPr>
      </w:pPr>
      <w:r>
        <w:rPr>
          <w:rFonts w:ascii="inherit" w:hAnsi="inherit" w:cs="Calibri"/>
          <w:b/>
          <w:bCs/>
          <w:color w:val="323130"/>
          <w:sz w:val="28"/>
          <w:szCs w:val="28"/>
          <w:bdr w:val="none" w:sz="0" w:space="0" w:color="auto" w:frame="1"/>
        </w:rPr>
        <w:br w:type="textWrapping" w:clear="all"/>
      </w:r>
    </w:p>
    <w:p w14:paraId="1FC1720E" w14:textId="77777777" w:rsidR="00902218" w:rsidRDefault="00902218" w:rsidP="00902218">
      <w:pPr>
        <w:pStyle w:val="NormalWeb"/>
        <w:shd w:val="clear" w:color="auto" w:fill="FFFFFF"/>
        <w:spacing w:before="0" w:beforeAutospacing="0" w:after="0" w:afterAutospacing="0"/>
        <w:rPr>
          <w:rFonts w:ascii="inherit" w:hAnsi="inherit" w:cs="Calibri"/>
          <w:b/>
          <w:bCs/>
          <w:color w:val="323130"/>
          <w:sz w:val="28"/>
          <w:szCs w:val="28"/>
          <w:bdr w:val="none" w:sz="0" w:space="0" w:color="auto" w:frame="1"/>
        </w:rPr>
      </w:pPr>
    </w:p>
    <w:p w14:paraId="7261AF65" w14:textId="77777777" w:rsidR="00902218" w:rsidRPr="00A63885" w:rsidRDefault="00902218" w:rsidP="00902218">
      <w:pPr>
        <w:pStyle w:val="NormalWeb"/>
        <w:shd w:val="clear" w:color="auto" w:fill="FFFFFF"/>
        <w:spacing w:before="0" w:beforeAutospacing="0" w:after="0" w:afterAutospacing="0"/>
        <w:jc w:val="center"/>
        <w:rPr>
          <w:rFonts w:ascii="Century Gothic" w:hAnsi="Century Gothic" w:cs="Calibri"/>
          <w:b/>
          <w:bCs/>
          <w:color w:val="323130"/>
          <w:sz w:val="28"/>
          <w:szCs w:val="28"/>
          <w:u w:val="single"/>
          <w:bdr w:val="none" w:sz="0" w:space="0" w:color="auto" w:frame="1"/>
        </w:rPr>
      </w:pPr>
    </w:p>
    <w:p w14:paraId="4B063558" w14:textId="77777777" w:rsidR="00A63885" w:rsidRPr="00A63885" w:rsidRDefault="00A63885" w:rsidP="00A63885">
      <w:pPr>
        <w:pStyle w:val="NormalWeb"/>
        <w:shd w:val="clear" w:color="auto" w:fill="FFFFFF"/>
        <w:spacing w:before="0" w:beforeAutospacing="0" w:after="0" w:afterAutospacing="0"/>
        <w:rPr>
          <w:rFonts w:ascii="Century Gothic" w:hAnsi="Century Gothic" w:cs="Calibri"/>
          <w:b/>
          <w:bCs/>
          <w:color w:val="323130"/>
          <w:sz w:val="28"/>
          <w:szCs w:val="28"/>
          <w:u w:val="single"/>
          <w:bdr w:val="none" w:sz="0" w:space="0" w:color="auto" w:frame="1"/>
          <w:lang w:val="es-VE"/>
        </w:rPr>
      </w:pPr>
      <w:bookmarkStart w:id="0" w:name="_Hlk52308650"/>
      <w:r w:rsidRPr="00A63885">
        <w:rPr>
          <w:rFonts w:ascii="Century Gothic" w:hAnsi="Century Gothic" w:cs="Calibri"/>
          <w:b/>
          <w:bCs/>
          <w:color w:val="323130"/>
          <w:sz w:val="28"/>
          <w:szCs w:val="28"/>
          <w:u w:val="single"/>
          <w:bdr w:val="none" w:sz="0" w:space="0" w:color="auto" w:frame="1"/>
          <w:lang w:val="es-VE"/>
        </w:rPr>
        <w:t xml:space="preserve">FOR IMMEDIATE RELEASE: </w:t>
      </w:r>
    </w:p>
    <w:p w14:paraId="5A6A8830" w14:textId="77777777" w:rsidR="00A63885" w:rsidRDefault="00A63885" w:rsidP="00902218">
      <w:pPr>
        <w:pStyle w:val="NormalWeb"/>
        <w:shd w:val="clear" w:color="auto" w:fill="FFFFFF"/>
        <w:spacing w:before="0" w:beforeAutospacing="0" w:after="0" w:afterAutospacing="0"/>
        <w:jc w:val="center"/>
        <w:rPr>
          <w:rFonts w:ascii="Century Gothic" w:hAnsi="Century Gothic" w:cs="Calibri"/>
          <w:b/>
          <w:bCs/>
          <w:color w:val="323130"/>
          <w:sz w:val="28"/>
          <w:szCs w:val="28"/>
          <w:bdr w:val="none" w:sz="0" w:space="0" w:color="auto" w:frame="1"/>
          <w:lang w:val="es-VE"/>
        </w:rPr>
      </w:pPr>
    </w:p>
    <w:p w14:paraId="1606F58C" w14:textId="73189CDC" w:rsidR="00902218" w:rsidRDefault="00946526" w:rsidP="00902218">
      <w:pPr>
        <w:pStyle w:val="NormalWeb"/>
        <w:shd w:val="clear" w:color="auto" w:fill="FFFFFF"/>
        <w:spacing w:before="0" w:beforeAutospacing="0" w:after="0" w:afterAutospacing="0"/>
        <w:jc w:val="center"/>
        <w:rPr>
          <w:rFonts w:ascii="Century Gothic" w:hAnsi="Century Gothic" w:cs="Calibri"/>
          <w:b/>
          <w:bCs/>
          <w:color w:val="323130"/>
          <w:sz w:val="28"/>
          <w:szCs w:val="28"/>
          <w:bdr w:val="none" w:sz="0" w:space="0" w:color="auto" w:frame="1"/>
          <w:lang w:val="es-VE"/>
        </w:rPr>
      </w:pPr>
      <w:r>
        <w:rPr>
          <w:rFonts w:ascii="Century Gothic" w:hAnsi="Century Gothic" w:cs="Calibri"/>
          <w:b/>
          <w:bCs/>
          <w:color w:val="323130"/>
          <w:sz w:val="28"/>
          <w:szCs w:val="28"/>
          <w:bdr w:val="none" w:sz="0" w:space="0" w:color="auto" w:frame="1"/>
          <w:lang w:val="es-VE"/>
        </w:rPr>
        <w:t xml:space="preserve">WORK </w:t>
      </w:r>
      <w:r w:rsidR="00410D84">
        <w:rPr>
          <w:rFonts w:ascii="Century Gothic" w:hAnsi="Century Gothic" w:cs="Calibri"/>
          <w:b/>
          <w:bCs/>
          <w:color w:val="323130"/>
          <w:sz w:val="28"/>
          <w:szCs w:val="28"/>
          <w:bdr w:val="none" w:sz="0" w:space="0" w:color="auto" w:frame="1"/>
          <w:lang w:val="es-VE"/>
        </w:rPr>
        <w:t xml:space="preserve">EASILY </w:t>
      </w:r>
      <w:r>
        <w:rPr>
          <w:rFonts w:ascii="Century Gothic" w:hAnsi="Century Gothic" w:cs="Calibri"/>
          <w:b/>
          <w:bCs/>
          <w:color w:val="323130"/>
          <w:sz w:val="28"/>
          <w:szCs w:val="28"/>
          <w:bdr w:val="none" w:sz="0" w:space="0" w:color="auto" w:frame="1"/>
          <w:lang w:val="es-VE"/>
        </w:rPr>
        <w:t xml:space="preserve">FROM ANTIGUA AND BARBUDA WITH NEW </w:t>
      </w:r>
      <w:r w:rsidR="00902218" w:rsidRPr="00902218">
        <w:rPr>
          <w:rFonts w:ascii="Century Gothic" w:hAnsi="Century Gothic" w:cs="Calibri"/>
          <w:b/>
          <w:bCs/>
          <w:color w:val="323130"/>
          <w:sz w:val="28"/>
          <w:szCs w:val="28"/>
          <w:bdr w:val="none" w:sz="0" w:space="0" w:color="auto" w:frame="1"/>
          <w:lang w:val="es-VE"/>
        </w:rPr>
        <w:t>‘NOMAD DIGITAL RESIDENCE’ PROGRAMME</w:t>
      </w:r>
      <w:r>
        <w:rPr>
          <w:rFonts w:ascii="Century Gothic" w:hAnsi="Century Gothic" w:cs="Calibri"/>
          <w:b/>
          <w:bCs/>
          <w:color w:val="323130"/>
          <w:sz w:val="28"/>
          <w:szCs w:val="28"/>
          <w:bdr w:val="none" w:sz="0" w:space="0" w:color="auto" w:frame="1"/>
          <w:lang w:val="es-VE"/>
        </w:rPr>
        <w:t xml:space="preserve"> </w:t>
      </w:r>
    </w:p>
    <w:p w14:paraId="4D201198" w14:textId="624FC870" w:rsidR="000B7FAC" w:rsidRDefault="000B7FAC" w:rsidP="00902218">
      <w:pPr>
        <w:pStyle w:val="NormalWeb"/>
        <w:shd w:val="clear" w:color="auto" w:fill="FFFFFF"/>
        <w:spacing w:before="0" w:beforeAutospacing="0" w:after="0" w:afterAutospacing="0"/>
        <w:jc w:val="center"/>
        <w:rPr>
          <w:rFonts w:ascii="Century Gothic" w:hAnsi="Century Gothic" w:cs="Calibri"/>
          <w:b/>
          <w:bCs/>
          <w:color w:val="323130"/>
          <w:sz w:val="28"/>
          <w:szCs w:val="28"/>
          <w:bdr w:val="none" w:sz="0" w:space="0" w:color="auto" w:frame="1"/>
          <w:lang w:val="es-VE"/>
        </w:rPr>
      </w:pPr>
    </w:p>
    <w:p w14:paraId="29C950D2" w14:textId="40B0A0E0" w:rsidR="000B7FAC" w:rsidRPr="00831C8D" w:rsidRDefault="00BE7DA6" w:rsidP="00902218">
      <w:pPr>
        <w:pStyle w:val="NormalWeb"/>
        <w:shd w:val="clear" w:color="auto" w:fill="FFFFFF"/>
        <w:spacing w:before="0" w:beforeAutospacing="0" w:after="0" w:afterAutospacing="0"/>
        <w:jc w:val="center"/>
        <w:rPr>
          <w:rFonts w:ascii="Century Gothic" w:hAnsi="Century Gothic" w:cs="Calibri"/>
          <w:color w:val="323130"/>
        </w:rPr>
      </w:pPr>
      <w:r>
        <w:rPr>
          <w:rFonts w:ascii="Century Gothic" w:hAnsi="Century Gothic" w:cs="Calibri"/>
          <w:b/>
          <w:bCs/>
          <w:noProof/>
          <w:color w:val="323130"/>
          <w:bdr w:val="none" w:sz="0" w:space="0" w:color="auto" w:frame="1"/>
          <w:lang w:val="es-VE"/>
        </w:rPr>
        <w:drawing>
          <wp:inline distT="0" distB="0" distL="0" distR="0" wp14:anchorId="114CC312" wp14:editId="13551FC0">
            <wp:extent cx="350520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p>
    <w:p w14:paraId="2406B794" w14:textId="77777777" w:rsidR="00902218" w:rsidRPr="00831C8D" w:rsidRDefault="00902218" w:rsidP="00902218">
      <w:pPr>
        <w:pStyle w:val="NormalWeb"/>
        <w:shd w:val="clear" w:color="auto" w:fill="FFFFFF"/>
        <w:spacing w:before="0" w:beforeAutospacing="0" w:after="0" w:afterAutospacing="0"/>
        <w:jc w:val="both"/>
        <w:rPr>
          <w:rFonts w:ascii="Century Gothic" w:hAnsi="Century Gothic" w:cs="Calibri"/>
          <w:color w:val="323130"/>
        </w:rPr>
      </w:pPr>
      <w:r w:rsidRPr="00831C8D">
        <w:rPr>
          <w:rFonts w:ascii="Century Gothic" w:hAnsi="Century Gothic" w:cs="Calibri"/>
          <w:b/>
          <w:bCs/>
          <w:color w:val="323130"/>
          <w:bdr w:val="none" w:sz="0" w:space="0" w:color="auto" w:frame="1"/>
          <w:lang w:val="es-VE"/>
        </w:rPr>
        <w:t> </w:t>
      </w:r>
    </w:p>
    <w:p w14:paraId="49C29CF7" w14:textId="57375F11" w:rsidR="00946526" w:rsidRDefault="00A6455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Pr>
          <w:rFonts w:ascii="Century Gothic" w:hAnsi="Century Gothic" w:cs="Calibri"/>
          <w:b/>
          <w:bCs/>
          <w:color w:val="323130"/>
          <w:bdr w:val="none" w:sz="0" w:space="0" w:color="auto" w:frame="1"/>
        </w:rPr>
        <w:t xml:space="preserve">ST. JOHN’S, ANTIGUA </w:t>
      </w:r>
      <w:r w:rsidR="00902218" w:rsidRPr="00831C8D">
        <w:rPr>
          <w:rFonts w:ascii="Century Gothic" w:hAnsi="Century Gothic" w:cs="Calibri"/>
          <w:b/>
          <w:bCs/>
          <w:color w:val="323130"/>
          <w:bdr w:val="none" w:sz="0" w:space="0" w:color="auto" w:frame="1"/>
        </w:rPr>
        <w:t>(</w:t>
      </w:r>
      <w:r w:rsidR="00C22EFD">
        <w:rPr>
          <w:rFonts w:ascii="Century Gothic" w:hAnsi="Century Gothic" w:cs="Calibri"/>
          <w:b/>
          <w:bCs/>
          <w:color w:val="323130"/>
          <w:bdr w:val="none" w:sz="0" w:space="0" w:color="auto" w:frame="1"/>
        </w:rPr>
        <w:t>30</w:t>
      </w:r>
      <w:r w:rsidR="00902218" w:rsidRPr="00831C8D">
        <w:rPr>
          <w:rFonts w:ascii="Century Gothic" w:hAnsi="Century Gothic" w:cs="Calibri"/>
          <w:b/>
          <w:bCs/>
          <w:color w:val="323130"/>
          <w:bdr w:val="none" w:sz="0" w:space="0" w:color="auto" w:frame="1"/>
        </w:rPr>
        <w:t xml:space="preserve"> September, 2020) </w:t>
      </w:r>
      <w:r w:rsidR="004223E5" w:rsidRPr="00831C8D">
        <w:rPr>
          <w:rFonts w:ascii="Century Gothic" w:hAnsi="Century Gothic" w:cs="Calibri"/>
          <w:b/>
          <w:bCs/>
          <w:color w:val="323130"/>
          <w:bdr w:val="none" w:sz="0" w:space="0" w:color="auto" w:frame="1"/>
        </w:rPr>
        <w:t>–</w:t>
      </w:r>
      <w:r w:rsidR="00902218" w:rsidRPr="00831C8D">
        <w:rPr>
          <w:rFonts w:ascii="Century Gothic" w:hAnsi="Century Gothic" w:cs="Calibri"/>
          <w:b/>
          <w:bCs/>
          <w:color w:val="323130"/>
          <w:bdr w:val="none" w:sz="0" w:space="0" w:color="auto" w:frame="1"/>
        </w:rPr>
        <w:t> </w:t>
      </w:r>
      <w:r w:rsidR="004223E5" w:rsidRPr="00831C8D">
        <w:rPr>
          <w:rFonts w:ascii="Century Gothic" w:hAnsi="Century Gothic" w:cs="Calibri"/>
          <w:color w:val="323130"/>
          <w:bdr w:val="none" w:sz="0" w:space="0" w:color="auto" w:frame="1"/>
        </w:rPr>
        <w:t xml:space="preserve"> The </w:t>
      </w:r>
      <w:r w:rsidR="00831C8D">
        <w:rPr>
          <w:rFonts w:ascii="Century Gothic" w:hAnsi="Century Gothic" w:cs="Calibri"/>
          <w:color w:val="323130"/>
          <w:bdr w:val="none" w:sz="0" w:space="0" w:color="auto" w:frame="1"/>
        </w:rPr>
        <w:t>Caribbean country</w:t>
      </w:r>
      <w:r w:rsidR="004223E5" w:rsidRPr="00831C8D">
        <w:rPr>
          <w:rFonts w:ascii="Century Gothic" w:hAnsi="Century Gothic" w:cs="Calibri"/>
          <w:color w:val="323130"/>
          <w:bdr w:val="none" w:sz="0" w:space="0" w:color="auto" w:frame="1"/>
        </w:rPr>
        <w:t xml:space="preserve"> of </w:t>
      </w:r>
      <w:hyperlink r:id="rId7" w:history="1">
        <w:r w:rsidR="00902218" w:rsidRPr="008930A0">
          <w:rPr>
            <w:rStyle w:val="Hyperlink"/>
            <w:rFonts w:ascii="Century Gothic" w:hAnsi="Century Gothic" w:cs="Calibri"/>
            <w:bdr w:val="none" w:sz="0" w:space="0" w:color="auto" w:frame="1"/>
          </w:rPr>
          <w:t>Antigua and Barbuda</w:t>
        </w:r>
      </w:hyperlink>
      <w:r w:rsidR="00946526" w:rsidRPr="00831C8D">
        <w:rPr>
          <w:rFonts w:ascii="Century Gothic" w:hAnsi="Century Gothic" w:cs="Calibri"/>
          <w:color w:val="323130"/>
          <w:bdr w:val="none" w:sz="0" w:space="0" w:color="auto" w:frame="1"/>
        </w:rPr>
        <w:t xml:space="preserve"> is </w:t>
      </w:r>
      <w:r w:rsidR="004223E5" w:rsidRPr="00831C8D">
        <w:rPr>
          <w:rFonts w:ascii="Century Gothic" w:hAnsi="Century Gothic" w:cs="Calibri"/>
          <w:color w:val="323130"/>
          <w:bdr w:val="none" w:sz="0" w:space="0" w:color="auto" w:frame="1"/>
        </w:rPr>
        <w:t>providing much needed space for workers</w:t>
      </w:r>
      <w:r w:rsidR="00946526" w:rsidRPr="00831C8D">
        <w:rPr>
          <w:rFonts w:ascii="Century Gothic" w:hAnsi="Century Gothic" w:cs="Calibri"/>
          <w:color w:val="323130"/>
          <w:bdr w:val="none" w:sz="0" w:space="0" w:color="auto" w:frame="1"/>
        </w:rPr>
        <w:t xml:space="preserve"> throughout the world,</w:t>
      </w:r>
      <w:r w:rsidR="00BE7DA6">
        <w:rPr>
          <w:rFonts w:ascii="Century Gothic" w:hAnsi="Century Gothic" w:cs="Calibri"/>
          <w:color w:val="323130"/>
          <w:bdr w:val="none" w:sz="0" w:space="0" w:color="auto" w:frame="1"/>
        </w:rPr>
        <w:t xml:space="preserve"> with the launch of its </w:t>
      </w:r>
      <w:hyperlink r:id="rId8" w:history="1">
        <w:r w:rsidR="00BE7DA6" w:rsidRPr="00831C8D">
          <w:rPr>
            <w:rStyle w:val="Hyperlink"/>
            <w:rFonts w:ascii="Century Gothic" w:hAnsi="Century Gothic" w:cs="Calibri"/>
            <w:bdr w:val="none" w:sz="0" w:space="0" w:color="auto" w:frame="1"/>
          </w:rPr>
          <w:t xml:space="preserve">Nomad Digital Residence </w:t>
        </w:r>
        <w:r w:rsidR="00A63885">
          <w:rPr>
            <w:rStyle w:val="Hyperlink"/>
            <w:rFonts w:ascii="Century Gothic" w:hAnsi="Century Gothic" w:cs="Calibri"/>
            <w:bdr w:val="none" w:sz="0" w:space="0" w:color="auto" w:frame="1"/>
          </w:rPr>
          <w:t xml:space="preserve">(NDR) </w:t>
        </w:r>
        <w:proofErr w:type="spellStart"/>
        <w:r w:rsidR="00BE7DA6" w:rsidRPr="00831C8D">
          <w:rPr>
            <w:rStyle w:val="Hyperlink"/>
            <w:rFonts w:ascii="Century Gothic" w:hAnsi="Century Gothic" w:cs="Calibri"/>
            <w:bdr w:val="none" w:sz="0" w:space="0" w:color="auto" w:frame="1"/>
          </w:rPr>
          <w:t>Programme</w:t>
        </w:r>
        <w:proofErr w:type="spellEnd"/>
      </w:hyperlink>
      <w:r w:rsidR="00BE7DA6">
        <w:rPr>
          <w:rFonts w:ascii="Century Gothic" w:hAnsi="Century Gothic" w:cs="Calibri"/>
          <w:color w:val="323130"/>
          <w:bdr w:val="none" w:sz="0" w:space="0" w:color="auto" w:frame="1"/>
        </w:rPr>
        <w:t xml:space="preserve">, that allows persons </w:t>
      </w:r>
      <w:r w:rsidR="00C22EFD">
        <w:rPr>
          <w:rFonts w:ascii="Century Gothic" w:hAnsi="Century Gothic" w:cs="Calibri"/>
          <w:color w:val="323130"/>
          <w:bdr w:val="none" w:sz="0" w:space="0" w:color="auto" w:frame="1"/>
        </w:rPr>
        <w:t xml:space="preserve">to </w:t>
      </w:r>
      <w:r>
        <w:rPr>
          <w:rFonts w:ascii="Century Gothic" w:hAnsi="Century Gothic" w:cs="Calibri"/>
          <w:color w:val="323130"/>
          <w:bdr w:val="none" w:sz="0" w:space="0" w:color="auto" w:frame="1"/>
        </w:rPr>
        <w:t>work safely and with ease</w:t>
      </w:r>
      <w:r w:rsidR="00946526" w:rsidRPr="00831C8D">
        <w:rPr>
          <w:rFonts w:ascii="Century Gothic" w:hAnsi="Century Gothic" w:cs="Calibri"/>
          <w:color w:val="323130"/>
          <w:bdr w:val="none" w:sz="0" w:space="0" w:color="auto" w:frame="1"/>
        </w:rPr>
        <w:t xml:space="preserve"> from </w:t>
      </w:r>
      <w:r w:rsidR="00496DFB" w:rsidRPr="00831C8D">
        <w:rPr>
          <w:rFonts w:ascii="Century Gothic" w:hAnsi="Century Gothic" w:cs="Calibri"/>
          <w:color w:val="323130"/>
          <w:bdr w:val="none" w:sz="0" w:space="0" w:color="auto" w:frame="1"/>
        </w:rPr>
        <w:t xml:space="preserve">the </w:t>
      </w:r>
      <w:r w:rsidR="00831C8D">
        <w:rPr>
          <w:rFonts w:ascii="Century Gothic" w:hAnsi="Century Gothic" w:cs="Calibri"/>
          <w:color w:val="323130"/>
          <w:bdr w:val="none" w:sz="0" w:space="0" w:color="auto" w:frame="1"/>
        </w:rPr>
        <w:t>twin-island paradise</w:t>
      </w:r>
      <w:r w:rsidR="00BE7DA6">
        <w:rPr>
          <w:rFonts w:ascii="Century Gothic" w:hAnsi="Century Gothic" w:cs="Calibri"/>
          <w:color w:val="323130"/>
          <w:bdr w:val="none" w:sz="0" w:space="0" w:color="auto" w:frame="1"/>
        </w:rPr>
        <w:t xml:space="preserve"> for as long as two years with t</w:t>
      </w:r>
      <w:r w:rsidR="00A63885">
        <w:rPr>
          <w:rFonts w:ascii="Century Gothic" w:hAnsi="Century Gothic" w:cs="Calibri"/>
          <w:color w:val="323130"/>
          <w:bdr w:val="none" w:sz="0" w:space="0" w:color="auto" w:frame="1"/>
        </w:rPr>
        <w:t xml:space="preserve">he new NDR </w:t>
      </w:r>
      <w:r w:rsidR="00BE7DA6">
        <w:rPr>
          <w:rFonts w:ascii="Century Gothic" w:hAnsi="Century Gothic" w:cs="Calibri"/>
          <w:color w:val="323130"/>
          <w:bdr w:val="none" w:sz="0" w:space="0" w:color="auto" w:frame="1"/>
        </w:rPr>
        <w:t xml:space="preserve">visa. </w:t>
      </w:r>
    </w:p>
    <w:p w14:paraId="3D589962" w14:textId="77777777" w:rsidR="00BE7DA6" w:rsidRPr="00831C8D" w:rsidRDefault="00BE7DA6"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p>
    <w:p w14:paraId="16B7A272" w14:textId="3FA5E3DC" w:rsidR="00946526" w:rsidRDefault="00946526"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 xml:space="preserve">Announced by Antigua and Barbuda’s Prime Minister, The </w:t>
      </w:r>
      <w:proofErr w:type="spellStart"/>
      <w:r w:rsidRPr="00831C8D">
        <w:rPr>
          <w:rFonts w:ascii="Century Gothic" w:hAnsi="Century Gothic" w:cs="Calibri"/>
          <w:color w:val="323130"/>
          <w:bdr w:val="none" w:sz="0" w:space="0" w:color="auto" w:frame="1"/>
        </w:rPr>
        <w:t>Honourable</w:t>
      </w:r>
      <w:proofErr w:type="spellEnd"/>
      <w:r w:rsidRPr="00831C8D">
        <w:rPr>
          <w:rFonts w:ascii="Century Gothic" w:hAnsi="Century Gothic" w:cs="Calibri"/>
          <w:color w:val="323130"/>
          <w:bdr w:val="none" w:sz="0" w:space="0" w:color="auto" w:frame="1"/>
        </w:rPr>
        <w:t xml:space="preserve"> Gaston Browne, the </w:t>
      </w:r>
      <w:r w:rsidR="004223E5" w:rsidRPr="00831C8D">
        <w:rPr>
          <w:rFonts w:ascii="Century Gothic" w:hAnsi="Century Gothic" w:cs="Calibri"/>
          <w:color w:val="323130"/>
          <w:bdr w:val="none" w:sz="0" w:space="0" w:color="auto" w:frame="1"/>
        </w:rPr>
        <w:t>Nomad Digital</w:t>
      </w:r>
      <w:r w:rsidR="00A63885">
        <w:rPr>
          <w:rFonts w:ascii="Century Gothic" w:hAnsi="Century Gothic" w:cs="Calibri"/>
          <w:color w:val="323130"/>
          <w:bdr w:val="none" w:sz="0" w:space="0" w:color="auto" w:frame="1"/>
        </w:rPr>
        <w:t xml:space="preserve"> Residence</w:t>
      </w:r>
      <w:r w:rsidR="004223E5" w:rsidRPr="00831C8D">
        <w:rPr>
          <w:rFonts w:ascii="Century Gothic" w:hAnsi="Century Gothic" w:cs="Calibri"/>
          <w:color w:val="323130"/>
          <w:bdr w:val="none" w:sz="0" w:space="0" w:color="auto" w:frame="1"/>
        </w:rPr>
        <w:t xml:space="preserve"> </w:t>
      </w:r>
      <w:proofErr w:type="spellStart"/>
      <w:r w:rsidRPr="00831C8D">
        <w:rPr>
          <w:rFonts w:ascii="Century Gothic" w:hAnsi="Century Gothic" w:cs="Calibri"/>
          <w:color w:val="323130"/>
          <w:bdr w:val="none" w:sz="0" w:space="0" w:color="auto" w:frame="1"/>
        </w:rPr>
        <w:t>programme</w:t>
      </w:r>
      <w:proofErr w:type="spellEnd"/>
      <w:r w:rsidRPr="00831C8D">
        <w:rPr>
          <w:rFonts w:ascii="Century Gothic" w:hAnsi="Century Gothic" w:cs="Calibri"/>
          <w:color w:val="323130"/>
          <w:bdr w:val="none" w:sz="0" w:space="0" w:color="auto" w:frame="1"/>
        </w:rPr>
        <w:t xml:space="preserve"> is designed to attract persons who </w:t>
      </w:r>
      <w:r w:rsidR="00496DFB" w:rsidRPr="00831C8D">
        <w:rPr>
          <w:rFonts w:ascii="Century Gothic" w:hAnsi="Century Gothic" w:cs="Calibri"/>
          <w:color w:val="323130"/>
          <w:bdr w:val="none" w:sz="0" w:space="0" w:color="auto" w:frame="1"/>
        </w:rPr>
        <w:t>can</w:t>
      </w:r>
      <w:r w:rsidRPr="00831C8D">
        <w:rPr>
          <w:rFonts w:ascii="Century Gothic" w:hAnsi="Century Gothic" w:cs="Calibri"/>
          <w:color w:val="323130"/>
          <w:bdr w:val="none" w:sz="0" w:space="0" w:color="auto" w:frame="1"/>
        </w:rPr>
        <w:t xml:space="preserve"> </w:t>
      </w:r>
      <w:r w:rsidR="00A63885">
        <w:rPr>
          <w:rFonts w:ascii="Century Gothic" w:hAnsi="Century Gothic" w:cs="Calibri"/>
          <w:color w:val="323130"/>
          <w:bdr w:val="none" w:sz="0" w:space="0" w:color="auto" w:frame="1"/>
        </w:rPr>
        <w:t>meet</w:t>
      </w:r>
      <w:r w:rsidRPr="00831C8D">
        <w:rPr>
          <w:rFonts w:ascii="Century Gothic" w:hAnsi="Century Gothic" w:cs="Calibri"/>
          <w:color w:val="323130"/>
          <w:bdr w:val="none" w:sz="0" w:space="0" w:color="auto" w:frame="1"/>
        </w:rPr>
        <w:t xml:space="preserve"> the requirements of their employers or their clie</w:t>
      </w:r>
      <w:r w:rsidR="004223E5" w:rsidRPr="00831C8D">
        <w:rPr>
          <w:rFonts w:ascii="Century Gothic" w:hAnsi="Century Gothic" w:cs="Calibri"/>
          <w:color w:val="323130"/>
          <w:bdr w:val="none" w:sz="0" w:space="0" w:color="auto" w:frame="1"/>
        </w:rPr>
        <w:t xml:space="preserve">nts, while working remotely. </w:t>
      </w:r>
    </w:p>
    <w:p w14:paraId="04A3174A" w14:textId="77777777" w:rsidR="00831C8D" w:rsidRP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rPr>
      </w:pPr>
    </w:p>
    <w:p w14:paraId="76DDD660" w14:textId="421AFB04" w:rsidR="00831C8D" w:rsidRDefault="00902218"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 xml:space="preserve">Under the </w:t>
      </w:r>
      <w:proofErr w:type="spellStart"/>
      <w:r w:rsidRPr="00831C8D">
        <w:rPr>
          <w:rFonts w:ascii="Century Gothic" w:hAnsi="Century Gothic" w:cs="Calibri"/>
          <w:color w:val="323130"/>
          <w:bdr w:val="none" w:sz="0" w:space="0" w:color="auto" w:frame="1"/>
        </w:rPr>
        <w:t>programme</w:t>
      </w:r>
      <w:proofErr w:type="spellEnd"/>
      <w:r w:rsidRPr="00831C8D">
        <w:rPr>
          <w:rFonts w:ascii="Century Gothic" w:hAnsi="Century Gothic" w:cs="Calibri"/>
          <w:color w:val="323130"/>
          <w:bdr w:val="none" w:sz="0" w:space="0" w:color="auto" w:frame="1"/>
        </w:rPr>
        <w:t xml:space="preserve">, eligible persons </w:t>
      </w:r>
      <w:r w:rsidR="00496DFB" w:rsidRPr="00831C8D">
        <w:rPr>
          <w:rFonts w:ascii="Century Gothic" w:hAnsi="Century Gothic" w:cs="Calibri"/>
          <w:color w:val="323130"/>
          <w:bdr w:val="none" w:sz="0" w:space="0" w:color="auto" w:frame="1"/>
        </w:rPr>
        <w:t>can</w:t>
      </w:r>
      <w:r w:rsidRPr="00831C8D">
        <w:rPr>
          <w:rFonts w:ascii="Century Gothic" w:hAnsi="Century Gothic" w:cs="Calibri"/>
          <w:color w:val="323130"/>
          <w:bdr w:val="none" w:sz="0" w:space="0" w:color="auto" w:frame="1"/>
        </w:rPr>
        <w:t xml:space="preserve"> live </w:t>
      </w:r>
      <w:r w:rsidR="00BE7DA6">
        <w:rPr>
          <w:rFonts w:ascii="Century Gothic" w:hAnsi="Century Gothic" w:cs="Calibri"/>
          <w:color w:val="323130"/>
          <w:bdr w:val="none" w:sz="0" w:space="0" w:color="auto" w:frame="1"/>
        </w:rPr>
        <w:t xml:space="preserve">and move freely throughout </w:t>
      </w:r>
      <w:r w:rsidRPr="00831C8D">
        <w:rPr>
          <w:rFonts w:ascii="Century Gothic" w:hAnsi="Century Gothic" w:cs="Calibri"/>
          <w:color w:val="323130"/>
          <w:bdr w:val="none" w:sz="0" w:space="0" w:color="auto" w:frame="1"/>
        </w:rPr>
        <w:t>Antigua and Barbuda for up to two years</w:t>
      </w:r>
      <w:r w:rsidR="00BE7DA6">
        <w:rPr>
          <w:rFonts w:ascii="Century Gothic" w:hAnsi="Century Gothic" w:cs="Calibri"/>
          <w:color w:val="323130"/>
          <w:bdr w:val="none" w:sz="0" w:space="0" w:color="auto" w:frame="1"/>
        </w:rPr>
        <w:t>, and</w:t>
      </w:r>
      <w:r w:rsidR="00496DFB" w:rsidRPr="00831C8D">
        <w:rPr>
          <w:rFonts w:ascii="Century Gothic" w:hAnsi="Century Gothic" w:cs="Calibri"/>
          <w:color w:val="323130"/>
          <w:bdr w:val="none" w:sz="0" w:space="0" w:color="auto" w:frame="1"/>
        </w:rPr>
        <w:t xml:space="preserve"> benefit from Antigua and Barbuda’s no personal income tax status.  </w:t>
      </w:r>
      <w:r w:rsidR="00831C8D" w:rsidRPr="00831C8D">
        <w:rPr>
          <w:rFonts w:ascii="Century Gothic" w:hAnsi="Century Gothic" w:cs="Calibri"/>
          <w:color w:val="323130"/>
          <w:bdr w:val="none" w:sz="0" w:space="0" w:color="auto" w:frame="1"/>
        </w:rPr>
        <w:t>   </w:t>
      </w:r>
    </w:p>
    <w:p w14:paraId="7B85D86C" w14:textId="2D7B8659" w:rsidR="00831C8D" w:rsidRP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 xml:space="preserve">         </w:t>
      </w:r>
    </w:p>
    <w:p w14:paraId="115E1474" w14:textId="2C6E22EC" w:rsid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 xml:space="preserve">“Antigua and Barbuda </w:t>
      </w:r>
      <w:proofErr w:type="gramStart"/>
      <w:r w:rsidRPr="00831C8D">
        <w:rPr>
          <w:rFonts w:ascii="Century Gothic" w:hAnsi="Century Gothic" w:cs="Calibri"/>
          <w:color w:val="323130"/>
          <w:bdr w:val="none" w:sz="0" w:space="0" w:color="auto" w:frame="1"/>
        </w:rPr>
        <w:t>is</w:t>
      </w:r>
      <w:proofErr w:type="gramEnd"/>
      <w:r w:rsidRPr="00831C8D">
        <w:rPr>
          <w:rFonts w:ascii="Century Gothic" w:hAnsi="Century Gothic" w:cs="Calibri"/>
          <w:color w:val="323130"/>
          <w:bdr w:val="none" w:sz="0" w:space="0" w:color="auto" w:frame="1"/>
        </w:rPr>
        <w:t xml:space="preserve"> in a unique position to offer the ‘Nomad Digital Residence’ </w:t>
      </w:r>
      <w:proofErr w:type="spellStart"/>
      <w:r w:rsidRPr="00831C8D">
        <w:rPr>
          <w:rFonts w:ascii="Century Gothic" w:hAnsi="Century Gothic" w:cs="Calibri"/>
          <w:color w:val="323130"/>
          <w:bdr w:val="none" w:sz="0" w:space="0" w:color="auto" w:frame="1"/>
        </w:rPr>
        <w:t>programme</w:t>
      </w:r>
      <w:proofErr w:type="spellEnd"/>
      <w:r w:rsidRPr="00831C8D">
        <w:rPr>
          <w:rFonts w:ascii="Century Gothic" w:hAnsi="Century Gothic" w:cs="Calibri"/>
          <w:color w:val="323130"/>
          <w:bdr w:val="none" w:sz="0" w:space="0" w:color="auto" w:frame="1"/>
        </w:rPr>
        <w:t>.  Our very small number of Covid-19 cases and our effective system of containing community spread, makes our country one of the safest environments in the world”</w:t>
      </w:r>
      <w:r w:rsidR="00410D84">
        <w:rPr>
          <w:rFonts w:ascii="Century Gothic" w:hAnsi="Century Gothic" w:cs="Calibri"/>
          <w:color w:val="323130"/>
          <w:bdr w:val="none" w:sz="0" w:space="0" w:color="auto" w:frame="1"/>
        </w:rPr>
        <w:t xml:space="preserve">, </w:t>
      </w:r>
      <w:r w:rsidRPr="00831C8D">
        <w:rPr>
          <w:rFonts w:ascii="Century Gothic" w:hAnsi="Century Gothic" w:cs="Calibri"/>
          <w:color w:val="323130"/>
          <w:bdr w:val="none" w:sz="0" w:space="0" w:color="auto" w:frame="1"/>
        </w:rPr>
        <w:t xml:space="preserve">said Prime Minister Gaston Browne.   </w:t>
      </w:r>
    </w:p>
    <w:p w14:paraId="555E1D1D" w14:textId="77777777" w:rsidR="00831C8D" w:rsidRP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p>
    <w:p w14:paraId="0CCE4BBB" w14:textId="34057BE3" w:rsidR="00831C8D" w:rsidRPr="00831C8D" w:rsidRDefault="00831C8D" w:rsidP="00831C8D">
      <w:pPr>
        <w:pStyle w:val="NoSpacing"/>
        <w:spacing w:line="360" w:lineRule="auto"/>
        <w:jc w:val="both"/>
        <w:rPr>
          <w:rFonts w:ascii="Century Gothic" w:hAnsi="Century Gothic" w:cstheme="minorHAnsi"/>
          <w:sz w:val="24"/>
          <w:szCs w:val="24"/>
        </w:rPr>
      </w:pPr>
      <w:r>
        <w:rPr>
          <w:rFonts w:ascii="Century Gothic" w:hAnsi="Century Gothic" w:cstheme="minorHAnsi"/>
          <w:sz w:val="24"/>
          <w:szCs w:val="24"/>
        </w:rPr>
        <w:t xml:space="preserve">Antigua and Barbuda’s Minister of Tourism, The Honourable Charles Fernandez </w:t>
      </w:r>
      <w:r w:rsidRPr="00831C8D">
        <w:rPr>
          <w:rFonts w:ascii="Century Gothic" w:hAnsi="Century Gothic" w:cstheme="minorHAnsi"/>
          <w:sz w:val="24"/>
          <w:szCs w:val="24"/>
        </w:rPr>
        <w:t xml:space="preserve"> said</w:t>
      </w:r>
      <w:r>
        <w:rPr>
          <w:rFonts w:ascii="Century Gothic" w:hAnsi="Century Gothic" w:cstheme="minorHAnsi"/>
          <w:sz w:val="24"/>
          <w:szCs w:val="24"/>
        </w:rPr>
        <w:t>,</w:t>
      </w:r>
      <w:r w:rsidRPr="00831C8D">
        <w:rPr>
          <w:rFonts w:ascii="Century Gothic" w:hAnsi="Century Gothic" w:cstheme="minorHAnsi"/>
          <w:sz w:val="24"/>
          <w:szCs w:val="24"/>
        </w:rPr>
        <w:t xml:space="preserve"> “</w:t>
      </w:r>
      <w:r w:rsidR="00BE7DA6" w:rsidRPr="00BE7DA6">
        <w:rPr>
          <w:rFonts w:ascii="Century Gothic" w:hAnsi="Century Gothic" w:cstheme="minorHAnsi"/>
          <w:sz w:val="24"/>
          <w:szCs w:val="24"/>
        </w:rPr>
        <w:t>Antigua and Barbuda represent the perfect place to escape, and enjoy all the space you need – space to move, space to think</w:t>
      </w:r>
      <w:r w:rsidR="00BE7DA6">
        <w:rPr>
          <w:rFonts w:ascii="Century Gothic" w:hAnsi="Century Gothic" w:cstheme="minorHAnsi"/>
          <w:sz w:val="24"/>
          <w:szCs w:val="24"/>
        </w:rPr>
        <w:t xml:space="preserve"> and </w:t>
      </w:r>
      <w:r w:rsidR="00BE7DA6" w:rsidRPr="00BE7DA6">
        <w:rPr>
          <w:rFonts w:ascii="Century Gothic" w:hAnsi="Century Gothic" w:cstheme="minorHAnsi"/>
          <w:sz w:val="24"/>
          <w:szCs w:val="24"/>
        </w:rPr>
        <w:t xml:space="preserve">space to </w:t>
      </w:r>
      <w:r w:rsidR="00BE7DA6">
        <w:rPr>
          <w:rFonts w:ascii="Century Gothic" w:hAnsi="Century Gothic" w:cstheme="minorHAnsi"/>
          <w:sz w:val="24"/>
          <w:szCs w:val="24"/>
        </w:rPr>
        <w:t>work</w:t>
      </w:r>
      <w:r w:rsidR="00BE7DA6" w:rsidRPr="00BE7DA6">
        <w:rPr>
          <w:rFonts w:ascii="Century Gothic" w:hAnsi="Century Gothic" w:cstheme="minorHAnsi"/>
          <w:sz w:val="24"/>
          <w:szCs w:val="24"/>
        </w:rPr>
        <w:t>.</w:t>
      </w:r>
      <w:r w:rsidR="00BE7DA6">
        <w:rPr>
          <w:rFonts w:ascii="Century Gothic" w:hAnsi="Century Gothic" w:cstheme="minorHAnsi"/>
          <w:sz w:val="24"/>
          <w:szCs w:val="24"/>
        </w:rPr>
        <w:t xml:space="preserve">  The Nomad Digital Residence Programme encourages persons </w:t>
      </w:r>
      <w:r w:rsidRPr="00831C8D">
        <w:rPr>
          <w:rFonts w:ascii="Century Gothic" w:hAnsi="Century Gothic" w:cstheme="minorHAnsi"/>
          <w:sz w:val="24"/>
          <w:szCs w:val="24"/>
        </w:rPr>
        <w:t>to broaden their horizons and consider Antigua &amp; Barbuda</w:t>
      </w:r>
      <w:r w:rsidR="00BE7DA6">
        <w:rPr>
          <w:rFonts w:ascii="Century Gothic" w:hAnsi="Century Gothic" w:cstheme="minorHAnsi"/>
          <w:sz w:val="24"/>
          <w:szCs w:val="24"/>
        </w:rPr>
        <w:t xml:space="preserve"> when thinking of work from home options.”</w:t>
      </w:r>
    </w:p>
    <w:p w14:paraId="3968E80B" w14:textId="77777777" w:rsid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p>
    <w:p w14:paraId="6CC6653C" w14:textId="402AE058" w:rsidR="00831C8D" w:rsidRDefault="00831C8D" w:rsidP="00831C8D">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The country’s telecommunication system, linked seamlessly to the rest of the world, places it in an advantageous position to attract persons seeking a safe environment in which to work and live their lives.</w:t>
      </w:r>
    </w:p>
    <w:p w14:paraId="47ED6670" w14:textId="77777777" w:rsidR="00BE7DA6" w:rsidRPr="00831C8D" w:rsidRDefault="00BE7DA6" w:rsidP="00831C8D">
      <w:pPr>
        <w:pStyle w:val="NormalWeb"/>
        <w:shd w:val="clear" w:color="auto" w:fill="FFFFFF"/>
        <w:spacing w:before="0" w:beforeAutospacing="0" w:after="0" w:afterAutospacing="0" w:line="360" w:lineRule="auto"/>
        <w:jc w:val="both"/>
        <w:rPr>
          <w:rFonts w:ascii="Century Gothic" w:hAnsi="Century Gothic" w:cs="Calibri"/>
          <w:color w:val="323130"/>
        </w:rPr>
      </w:pPr>
    </w:p>
    <w:p w14:paraId="6C96AF67" w14:textId="77777777" w:rsidR="00831C8D" w:rsidRPr="00831C8D" w:rsidRDefault="00831C8D" w:rsidP="00831C8D">
      <w:pPr>
        <w:pStyle w:val="NormalWeb"/>
        <w:shd w:val="clear" w:color="auto" w:fill="FFFFFF"/>
        <w:spacing w:before="0" w:beforeAutospacing="0" w:after="0" w:afterAutospacing="0"/>
        <w:jc w:val="both"/>
        <w:rPr>
          <w:rFonts w:ascii="Century Gothic" w:hAnsi="Century Gothic" w:cs="Calibri"/>
          <w:color w:val="323130"/>
          <w:bdr w:val="none" w:sz="0" w:space="0" w:color="auto" w:frame="1"/>
        </w:rPr>
      </w:pPr>
    </w:p>
    <w:p w14:paraId="6FF2355E" w14:textId="477EDAC3" w:rsidR="00902218" w:rsidRPr="00831C8D" w:rsidRDefault="00831C8D" w:rsidP="00902218">
      <w:pPr>
        <w:pStyle w:val="NormalWeb"/>
        <w:shd w:val="clear" w:color="auto" w:fill="FFFFFF"/>
        <w:spacing w:before="0" w:beforeAutospacing="0" w:after="0" w:afterAutospacing="0"/>
        <w:jc w:val="both"/>
        <w:rPr>
          <w:rFonts w:ascii="Century Gothic" w:hAnsi="Century Gothic" w:cs="Calibri"/>
          <w:color w:val="323130"/>
          <w:bdr w:val="none" w:sz="0" w:space="0" w:color="auto" w:frame="1"/>
        </w:rPr>
      </w:pPr>
      <w:r w:rsidRPr="00831C8D">
        <w:rPr>
          <w:rFonts w:ascii="Century Gothic" w:hAnsi="Century Gothic" w:cs="Calibri"/>
          <w:color w:val="323130"/>
          <w:bdr w:val="none" w:sz="0" w:space="0" w:color="auto" w:frame="1"/>
        </w:rPr>
        <w:t xml:space="preserve">For more information on the Nomad Digital Residence </w:t>
      </w:r>
      <w:proofErr w:type="spellStart"/>
      <w:r w:rsidRPr="00831C8D">
        <w:rPr>
          <w:rFonts w:ascii="Century Gothic" w:hAnsi="Century Gothic" w:cs="Calibri"/>
          <w:color w:val="323130"/>
          <w:bdr w:val="none" w:sz="0" w:space="0" w:color="auto" w:frame="1"/>
        </w:rPr>
        <w:t>Programme</w:t>
      </w:r>
      <w:proofErr w:type="spellEnd"/>
      <w:r w:rsidRPr="00831C8D">
        <w:rPr>
          <w:rFonts w:ascii="Century Gothic" w:hAnsi="Century Gothic" w:cs="Calibri"/>
          <w:color w:val="323130"/>
          <w:bdr w:val="none" w:sz="0" w:space="0" w:color="auto" w:frame="1"/>
        </w:rPr>
        <w:t xml:space="preserve">, go to </w:t>
      </w:r>
      <w:hyperlink r:id="rId9" w:history="1">
        <w:r w:rsidR="00BE7DA6" w:rsidRPr="0075771F">
          <w:rPr>
            <w:rStyle w:val="Hyperlink"/>
            <w:rFonts w:ascii="Century Gothic" w:hAnsi="Century Gothic" w:cs="Calibri"/>
            <w:bdr w:val="none" w:sz="0" w:space="0" w:color="auto" w:frame="1"/>
          </w:rPr>
          <w:t>www.antiguanomadresidence.com/</w:t>
        </w:r>
      </w:hyperlink>
    </w:p>
    <w:p w14:paraId="30B0C9AA" w14:textId="77777777" w:rsidR="00946526" w:rsidRPr="00831C8D" w:rsidRDefault="00946526" w:rsidP="00902218">
      <w:pPr>
        <w:pStyle w:val="NormalWeb"/>
        <w:shd w:val="clear" w:color="auto" w:fill="FFFFFF"/>
        <w:spacing w:before="0" w:beforeAutospacing="0" w:after="0" w:afterAutospacing="0"/>
        <w:jc w:val="both"/>
        <w:rPr>
          <w:rFonts w:ascii="Century Gothic" w:hAnsi="Century Gothic" w:cs="Calibri"/>
          <w:color w:val="323130"/>
        </w:rPr>
      </w:pPr>
    </w:p>
    <w:p w14:paraId="6603FFFD" w14:textId="62F387E1" w:rsidR="00BE7DA6" w:rsidRDefault="00BE7DA6" w:rsidP="00BE7DA6">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r>
        <w:rPr>
          <w:rFonts w:ascii="Century Gothic" w:hAnsi="Century Gothic" w:cs="Calibri"/>
          <w:color w:val="323130"/>
          <w:bdr w:val="none" w:sz="0" w:space="0" w:color="auto" w:frame="1"/>
        </w:rPr>
        <w:t>Persons</w:t>
      </w:r>
      <w:r w:rsidRPr="00831C8D">
        <w:rPr>
          <w:rFonts w:ascii="Century Gothic" w:hAnsi="Century Gothic" w:cs="Calibri"/>
          <w:color w:val="323130"/>
          <w:bdr w:val="none" w:sz="0" w:space="0" w:color="auto" w:frame="1"/>
        </w:rPr>
        <w:t xml:space="preserve"> entering Antigua and Barbuda on the NDR </w:t>
      </w:r>
      <w:proofErr w:type="spellStart"/>
      <w:r w:rsidRPr="00831C8D">
        <w:rPr>
          <w:rFonts w:ascii="Century Gothic" w:hAnsi="Century Gothic" w:cs="Calibri"/>
          <w:color w:val="323130"/>
          <w:bdr w:val="none" w:sz="0" w:space="0" w:color="auto" w:frame="1"/>
        </w:rPr>
        <w:t>programme</w:t>
      </w:r>
      <w:proofErr w:type="spellEnd"/>
      <w:r w:rsidRPr="00831C8D">
        <w:rPr>
          <w:rFonts w:ascii="Century Gothic" w:hAnsi="Century Gothic" w:cs="Calibri"/>
          <w:color w:val="323130"/>
          <w:bdr w:val="none" w:sz="0" w:space="0" w:color="auto" w:frame="1"/>
        </w:rPr>
        <w:t xml:space="preserve"> </w:t>
      </w:r>
      <w:r w:rsidR="00410D84">
        <w:rPr>
          <w:rFonts w:ascii="Century Gothic" w:hAnsi="Century Gothic" w:cs="Calibri"/>
          <w:color w:val="323130"/>
          <w:bdr w:val="none" w:sz="0" w:space="0" w:color="auto" w:frame="1"/>
        </w:rPr>
        <w:t>w</w:t>
      </w:r>
      <w:r w:rsidRPr="00831C8D">
        <w:rPr>
          <w:rFonts w:ascii="Century Gothic" w:hAnsi="Century Gothic" w:cs="Calibri"/>
          <w:color w:val="323130"/>
          <w:bdr w:val="none" w:sz="0" w:space="0" w:color="auto" w:frame="1"/>
        </w:rPr>
        <w:t xml:space="preserve">ill be required to comply with all </w:t>
      </w:r>
      <w:r w:rsidR="00A63885">
        <w:rPr>
          <w:rFonts w:ascii="Century Gothic" w:hAnsi="Century Gothic" w:cs="Calibri"/>
          <w:color w:val="323130"/>
          <w:bdr w:val="none" w:sz="0" w:space="0" w:color="auto" w:frame="1"/>
        </w:rPr>
        <w:t xml:space="preserve">of Antigua and Barbuda’s </w:t>
      </w:r>
      <w:r w:rsidRPr="00831C8D">
        <w:rPr>
          <w:rFonts w:ascii="Century Gothic" w:hAnsi="Century Gothic" w:cs="Calibri"/>
          <w:color w:val="323130"/>
          <w:bdr w:val="none" w:sz="0" w:space="0" w:color="auto" w:frame="1"/>
        </w:rPr>
        <w:t>protocols regarding COVID</w:t>
      </w:r>
      <w:r>
        <w:rPr>
          <w:rFonts w:ascii="Century Gothic" w:hAnsi="Century Gothic" w:cs="Calibri"/>
          <w:color w:val="323130"/>
          <w:bdr w:val="none" w:sz="0" w:space="0" w:color="auto" w:frame="1"/>
        </w:rPr>
        <w:t xml:space="preserve">-19 which can be viewed on </w:t>
      </w:r>
      <w:hyperlink r:id="rId10" w:history="1">
        <w:r w:rsidRPr="0075771F">
          <w:rPr>
            <w:rStyle w:val="Hyperlink"/>
            <w:rFonts w:ascii="Century Gothic" w:hAnsi="Century Gothic" w:cs="Calibri"/>
            <w:bdr w:val="none" w:sz="0" w:space="0" w:color="auto" w:frame="1"/>
          </w:rPr>
          <w:t>www.visitantiguabarbuda.com</w:t>
        </w:r>
      </w:hyperlink>
      <w:r>
        <w:rPr>
          <w:rFonts w:ascii="Century Gothic" w:hAnsi="Century Gothic" w:cs="Calibri"/>
          <w:color w:val="323130"/>
          <w:bdr w:val="none" w:sz="0" w:space="0" w:color="auto" w:frame="1"/>
        </w:rPr>
        <w:t xml:space="preserve"> </w:t>
      </w:r>
    </w:p>
    <w:p w14:paraId="2BF6A935" w14:textId="30C60E14" w:rsidR="00A63885" w:rsidRDefault="00A63885" w:rsidP="00BE7DA6">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p>
    <w:p w14:paraId="3916D51B" w14:textId="35113026" w:rsidR="00A63885" w:rsidRDefault="00A63885" w:rsidP="00A63885">
      <w:pPr>
        <w:pStyle w:val="NormalWeb"/>
        <w:shd w:val="clear" w:color="auto" w:fill="FFFFFF"/>
        <w:spacing w:before="0" w:beforeAutospacing="0" w:after="0" w:afterAutospacing="0" w:line="360" w:lineRule="auto"/>
        <w:jc w:val="center"/>
        <w:rPr>
          <w:rFonts w:ascii="Century Gothic" w:hAnsi="Century Gothic" w:cs="Calibri"/>
          <w:color w:val="323130"/>
          <w:bdr w:val="none" w:sz="0" w:space="0" w:color="auto" w:frame="1"/>
        </w:rPr>
      </w:pPr>
      <w:r>
        <w:rPr>
          <w:rFonts w:ascii="Century Gothic" w:hAnsi="Century Gothic" w:cs="Calibri"/>
          <w:color w:val="323130"/>
          <w:bdr w:val="none" w:sz="0" w:space="0" w:color="auto" w:frame="1"/>
        </w:rPr>
        <w:t>###</w:t>
      </w:r>
    </w:p>
    <w:p w14:paraId="19C30D82" w14:textId="77777777" w:rsidR="00A63885" w:rsidRPr="00E77734" w:rsidRDefault="00A63885" w:rsidP="00A63885">
      <w:pPr>
        <w:spacing w:after="0" w:line="240" w:lineRule="auto"/>
        <w:rPr>
          <w:rFonts w:ascii="Calibri" w:eastAsia="Times New Roman" w:hAnsi="Calibri" w:cs="Calibri"/>
          <w:sz w:val="24"/>
          <w:szCs w:val="24"/>
        </w:rPr>
      </w:pPr>
      <w:r w:rsidRPr="00E77734">
        <w:rPr>
          <w:rFonts w:ascii="Century Gothic" w:eastAsia="Times New Roman" w:hAnsi="Century Gothic" w:cs="Calibri"/>
          <w:b/>
          <w:bCs/>
          <w:color w:val="000000"/>
          <w:sz w:val="20"/>
          <w:szCs w:val="20"/>
          <w:bdr w:val="none" w:sz="0" w:space="0" w:color="auto" w:frame="1"/>
        </w:rPr>
        <w:t>ABOUT ANTIGUA AND BARBUDA</w:t>
      </w:r>
    </w:p>
    <w:p w14:paraId="6AEA0645" w14:textId="77777777" w:rsidR="00A63885" w:rsidRPr="00D35B54" w:rsidRDefault="00A63885" w:rsidP="00A63885">
      <w:pPr>
        <w:spacing w:after="0" w:line="240" w:lineRule="auto"/>
        <w:jc w:val="both"/>
        <w:rPr>
          <w:rFonts w:ascii="Century Gothic" w:hAnsi="Century Gothic"/>
          <w:color w:val="000000"/>
        </w:rPr>
      </w:pPr>
      <w:r w:rsidRPr="00E77734">
        <w:rPr>
          <w:rFonts w:ascii="Century Gothic" w:eastAsia="Times New Roman" w:hAnsi="Century Gothic" w:cs="Calibri"/>
          <w:color w:val="000000"/>
          <w:sz w:val="20"/>
          <w:szCs w:val="20"/>
          <w:bdr w:val="none" w:sz="0" w:space="0" w:color="auto" w:frame="1"/>
        </w:rPr>
        <w:t>Antigua (pronounced An-</w:t>
      </w:r>
      <w:proofErr w:type="spellStart"/>
      <w:r w:rsidRPr="00E77734">
        <w:rPr>
          <w:rFonts w:ascii="Century Gothic" w:eastAsia="Times New Roman" w:hAnsi="Century Gothic" w:cs="Calibri"/>
          <w:color w:val="000000"/>
          <w:sz w:val="20"/>
          <w:szCs w:val="20"/>
          <w:bdr w:val="none" w:sz="0" w:space="0" w:color="auto" w:frame="1"/>
        </w:rPr>
        <w:t>tee'ga</w:t>
      </w:r>
      <w:proofErr w:type="spellEnd"/>
      <w:r w:rsidRPr="00E77734">
        <w:rPr>
          <w:rFonts w:ascii="Century Gothic" w:eastAsia="Times New Roman" w:hAnsi="Century Gothic" w:cs="Calibri"/>
          <w:color w:val="000000"/>
          <w:sz w:val="20"/>
          <w:szCs w:val="20"/>
          <w:bdr w:val="none" w:sz="0" w:space="0" w:color="auto" w:frame="1"/>
        </w:rPr>
        <w:t>) and Barbuda (Bar-</w:t>
      </w:r>
      <w:proofErr w:type="spellStart"/>
      <w:r w:rsidRPr="00E77734">
        <w:rPr>
          <w:rFonts w:ascii="Century Gothic" w:eastAsia="Times New Roman" w:hAnsi="Century Gothic" w:cs="Calibri"/>
          <w:color w:val="000000"/>
          <w:sz w:val="20"/>
          <w:szCs w:val="20"/>
          <w:bdr w:val="none" w:sz="0" w:space="0" w:color="auto" w:frame="1"/>
        </w:rPr>
        <w:t>byew’da</w:t>
      </w:r>
      <w:proofErr w:type="spellEnd"/>
      <w:r w:rsidRPr="00E77734">
        <w:rPr>
          <w:rFonts w:ascii="Century Gothic" w:eastAsia="Times New Roman" w:hAnsi="Century Gothic" w:cs="Calibri"/>
          <w:color w:val="000000"/>
          <w:sz w:val="20"/>
          <w:szCs w:val="20"/>
          <w:bdr w:val="none" w:sz="0" w:space="0" w:color="auto" w:frame="1"/>
        </w:rPr>
        <w:t xml:space="preserve">) </w:t>
      </w:r>
      <w:proofErr w:type="gramStart"/>
      <w:r w:rsidRPr="00E77734">
        <w:rPr>
          <w:rFonts w:ascii="Century Gothic" w:eastAsia="Times New Roman" w:hAnsi="Century Gothic" w:cs="Calibri"/>
          <w:color w:val="000000"/>
          <w:sz w:val="20"/>
          <w:szCs w:val="20"/>
          <w:bdr w:val="none" w:sz="0" w:space="0" w:color="auto" w:frame="1"/>
        </w:rPr>
        <w:t>is located in</w:t>
      </w:r>
      <w:proofErr w:type="gramEnd"/>
      <w:r w:rsidRPr="00E77734">
        <w:rPr>
          <w:rFonts w:ascii="Century Gothic" w:eastAsia="Times New Roman" w:hAnsi="Century Gothic" w:cs="Calibri"/>
          <w:color w:val="000000"/>
          <w:sz w:val="20"/>
          <w:szCs w:val="20"/>
          <w:bdr w:val="none" w:sz="0" w:space="0" w:color="auto" w:frame="1"/>
        </w:rPr>
        <w:t xml:space="preserve"> the heart of the Caribbean Sea. </w:t>
      </w:r>
      <w:r w:rsidRPr="00E77734">
        <w:rPr>
          <w:rFonts w:ascii="Century Gothic" w:eastAsia="Times New Roman" w:hAnsi="Century Gothic" w:cs="Calibri"/>
          <w:sz w:val="20"/>
          <w:szCs w:val="20"/>
          <w:bdr w:val="none" w:sz="0" w:space="0" w:color="auto" w:frame="1"/>
        </w:rPr>
        <w:t>Voted the World Travel Awards 2015, 2016, 2017 </w:t>
      </w:r>
      <w:r w:rsidRPr="00E77734">
        <w:rPr>
          <w:rFonts w:ascii="Century Gothic" w:eastAsia="Times New Roman" w:hAnsi="Century Gothic" w:cs="Calibri"/>
          <w:i/>
          <w:iCs/>
          <w:sz w:val="20"/>
          <w:szCs w:val="20"/>
          <w:bdr w:val="none" w:sz="0" w:space="0" w:color="auto" w:frame="1"/>
        </w:rPr>
        <w:t>and 2018</w:t>
      </w:r>
      <w:r w:rsidRPr="00E77734">
        <w:rPr>
          <w:rFonts w:ascii="Century Gothic" w:eastAsia="Times New Roman" w:hAnsi="Century Gothic" w:cs="Calibri"/>
          <w:sz w:val="20"/>
          <w:szCs w:val="20"/>
          <w:bdr w:val="none" w:sz="0" w:space="0" w:color="auto" w:frame="1"/>
        </w:rPr>
        <w:t> </w:t>
      </w:r>
      <w:r w:rsidRPr="00E77734">
        <w:rPr>
          <w:rFonts w:ascii="Century Gothic" w:eastAsia="Times New Roman" w:hAnsi="Century Gothic" w:cs="Calibri"/>
          <w:i/>
          <w:iCs/>
          <w:sz w:val="20"/>
          <w:szCs w:val="20"/>
          <w:bdr w:val="none" w:sz="0" w:space="0" w:color="auto" w:frame="1"/>
        </w:rPr>
        <w:t>Caribbean’s Most Romantic Destination</w:t>
      </w:r>
      <w:r w:rsidRPr="00E77734">
        <w:rPr>
          <w:rFonts w:ascii="Century Gothic" w:eastAsia="Times New Roman" w:hAnsi="Century Gothic" w:cs="Calibri"/>
          <w:sz w:val="20"/>
          <w:szCs w:val="20"/>
          <w:bdr w:val="none" w:sz="0" w:space="0" w:color="auto" w:frame="1"/>
        </w:rPr>
        <w:t>,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E77734">
        <w:rPr>
          <w:rFonts w:ascii="Century Gothic" w:eastAsia="Times New Roman" w:hAnsi="Century Gothic" w:cs="Calibri"/>
          <w:color w:val="000000"/>
          <w:sz w:val="20"/>
          <w:szCs w:val="20"/>
          <w:bdr w:val="none" w:sz="0" w:space="0" w:color="auto" w:frame="1"/>
        </w:rPr>
        <w:t>The largest of the Leeward Islands, Antigua </w:t>
      </w:r>
      <w:r w:rsidRPr="00E77734">
        <w:rPr>
          <w:rFonts w:ascii="Century Gothic" w:eastAsia="Times New Roman" w:hAnsi="Century Gothic" w:cs="Calibri"/>
          <w:sz w:val="20"/>
          <w:szCs w:val="20"/>
          <w:bdr w:val="none" w:sz="0" w:space="0" w:color="auto" w:frame="1"/>
        </w:rPr>
        <w:t>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E77734">
          <w:rPr>
            <w:rFonts w:ascii="Century Gothic" w:eastAsia="Times New Roman" w:hAnsi="Century Gothic" w:cs="Calibri"/>
            <w:color w:val="0000FF"/>
            <w:sz w:val="20"/>
            <w:szCs w:val="20"/>
            <w:u w:val="single"/>
            <w:bdr w:val="none" w:sz="0" w:space="0" w:color="auto" w:frame="1"/>
          </w:rPr>
          <w:t>www.visitantiguabarbuda.com</w:t>
        </w:r>
      </w:hyperlink>
      <w:r w:rsidRPr="00E77734">
        <w:rPr>
          <w:rFonts w:ascii="Century Gothic" w:eastAsia="Times New Roman" w:hAnsi="Century Gothic" w:cs="Calibri"/>
          <w:color w:val="000000"/>
          <w:sz w:val="20"/>
          <w:szCs w:val="20"/>
          <w:bdr w:val="none" w:sz="0" w:space="0" w:color="auto" w:frame="1"/>
        </w:rPr>
        <w:t> or follow us on </w:t>
      </w:r>
      <w:r w:rsidRPr="00E77734">
        <w:rPr>
          <w:rFonts w:ascii="Century Gothic" w:eastAsia="Times New Roman" w:hAnsi="Century Gothic" w:cs="Calibri"/>
          <w:b/>
          <w:bCs/>
          <w:color w:val="000000"/>
          <w:sz w:val="20"/>
          <w:szCs w:val="20"/>
          <w:bdr w:val="none" w:sz="0" w:space="0" w:color="auto" w:frame="1"/>
        </w:rPr>
        <w:t>Twitter</w:t>
      </w:r>
      <w:r w:rsidRPr="00E77734">
        <w:rPr>
          <w:rFonts w:ascii="Century Gothic" w:eastAsia="Times New Roman" w:hAnsi="Century Gothic" w:cs="Calibri"/>
          <w:color w:val="000000"/>
          <w:sz w:val="20"/>
          <w:szCs w:val="20"/>
          <w:bdr w:val="none" w:sz="0" w:space="0" w:color="auto" w:frame="1"/>
        </w:rPr>
        <w:t>. </w:t>
      </w:r>
      <w:hyperlink r:id="rId12" w:history="1">
        <w:r w:rsidRPr="00E77734">
          <w:rPr>
            <w:rFonts w:ascii="Century Gothic" w:eastAsia="Times New Roman" w:hAnsi="Century Gothic" w:cs="Calibri"/>
            <w:color w:val="0000FF"/>
            <w:sz w:val="20"/>
            <w:szCs w:val="20"/>
            <w:u w:val="single"/>
            <w:bdr w:val="none" w:sz="0" w:space="0" w:color="auto" w:frame="1"/>
          </w:rPr>
          <w:t>http://twitter.com/antiguabarbuda</w:t>
        </w:r>
      </w:hyperlink>
      <w:r w:rsidRPr="00E77734">
        <w:rPr>
          <w:rFonts w:ascii="Century Gothic" w:eastAsia="Times New Roman" w:hAnsi="Century Gothic" w:cs="Calibri"/>
          <w:color w:val="000000"/>
          <w:sz w:val="20"/>
          <w:szCs w:val="20"/>
          <w:bdr w:val="none" w:sz="0" w:space="0" w:color="auto" w:frame="1"/>
        </w:rPr>
        <w:t>  </w:t>
      </w:r>
      <w:r w:rsidRPr="00E77734">
        <w:rPr>
          <w:rFonts w:ascii="Century Gothic" w:eastAsia="Times New Roman" w:hAnsi="Century Gothic" w:cs="Calibri"/>
          <w:b/>
          <w:bCs/>
          <w:color w:val="000000"/>
          <w:sz w:val="20"/>
          <w:szCs w:val="20"/>
          <w:bdr w:val="none" w:sz="0" w:space="0" w:color="auto" w:frame="1"/>
        </w:rPr>
        <w:t>Facebook</w:t>
      </w:r>
      <w:r w:rsidRPr="00E77734">
        <w:rPr>
          <w:rFonts w:ascii="Century Gothic" w:eastAsia="Times New Roman" w:hAnsi="Century Gothic" w:cs="Calibri"/>
          <w:color w:val="000000"/>
          <w:sz w:val="20"/>
          <w:szCs w:val="20"/>
          <w:bdr w:val="none" w:sz="0" w:space="0" w:color="auto" w:frame="1"/>
        </w:rPr>
        <w:t> </w:t>
      </w:r>
      <w:hyperlink r:id="rId13" w:history="1">
        <w:r w:rsidRPr="00E77734">
          <w:rPr>
            <w:rFonts w:ascii="Century Gothic" w:eastAsia="Times New Roman" w:hAnsi="Century Gothic" w:cs="Calibri"/>
            <w:color w:val="0000FF"/>
            <w:sz w:val="20"/>
            <w:szCs w:val="20"/>
            <w:u w:val="single"/>
            <w:bdr w:val="none" w:sz="0" w:space="0" w:color="auto" w:frame="1"/>
          </w:rPr>
          <w:t>www.facebook.com/antiguabarbuda</w:t>
        </w:r>
      </w:hyperlink>
      <w:r w:rsidRPr="00E77734">
        <w:rPr>
          <w:rFonts w:ascii="Century Gothic" w:eastAsia="Times New Roman" w:hAnsi="Century Gothic" w:cs="Calibri"/>
          <w:color w:val="000000"/>
          <w:sz w:val="20"/>
          <w:szCs w:val="20"/>
          <w:bdr w:val="none" w:sz="0" w:space="0" w:color="auto" w:frame="1"/>
        </w:rPr>
        <w:t>; </w:t>
      </w:r>
      <w:r w:rsidRPr="00E77734">
        <w:rPr>
          <w:rFonts w:ascii="Century Gothic" w:eastAsia="Times New Roman" w:hAnsi="Century Gothic" w:cs="Calibri"/>
          <w:b/>
          <w:bCs/>
          <w:color w:val="000000"/>
          <w:sz w:val="20"/>
          <w:szCs w:val="20"/>
          <w:bdr w:val="none" w:sz="0" w:space="0" w:color="auto" w:frame="1"/>
        </w:rPr>
        <w:t>Instagram</w:t>
      </w:r>
      <w:r w:rsidRPr="00E77734">
        <w:rPr>
          <w:rFonts w:ascii="Century Gothic" w:eastAsia="Times New Roman" w:hAnsi="Century Gothic" w:cs="Calibri"/>
          <w:color w:val="000000"/>
          <w:sz w:val="20"/>
          <w:szCs w:val="20"/>
          <w:bdr w:val="none" w:sz="0" w:space="0" w:color="auto" w:frame="1"/>
        </w:rPr>
        <w:t>: </w:t>
      </w:r>
      <w:hyperlink r:id="rId14" w:history="1">
        <w:r w:rsidRPr="00E77734">
          <w:rPr>
            <w:rFonts w:ascii="Century Gothic" w:eastAsia="Times New Roman" w:hAnsi="Century Gothic" w:cs="Calibri"/>
            <w:color w:val="0000FF"/>
            <w:sz w:val="20"/>
            <w:szCs w:val="20"/>
            <w:u w:val="single"/>
            <w:bdr w:val="none" w:sz="0" w:space="0" w:color="auto" w:frame="1"/>
          </w:rPr>
          <w:t>www.instagram.com/AntiguaandBarbuda</w:t>
        </w:r>
      </w:hyperlink>
    </w:p>
    <w:p w14:paraId="6F70FD11" w14:textId="77777777" w:rsidR="00A63885" w:rsidRDefault="00A63885" w:rsidP="00A63885">
      <w:pPr>
        <w:pStyle w:val="NormalWeb"/>
        <w:shd w:val="clear" w:color="auto" w:fill="FFFFFF"/>
        <w:spacing w:before="0" w:beforeAutospacing="0" w:after="0" w:afterAutospacing="0" w:line="360" w:lineRule="auto"/>
        <w:jc w:val="center"/>
        <w:rPr>
          <w:rFonts w:ascii="Century Gothic" w:hAnsi="Century Gothic" w:cs="Calibri"/>
          <w:color w:val="323130"/>
          <w:bdr w:val="none" w:sz="0" w:space="0" w:color="auto" w:frame="1"/>
        </w:rPr>
      </w:pPr>
    </w:p>
    <w:p w14:paraId="493CDC5C" w14:textId="3EDE9B2D" w:rsidR="00A63885" w:rsidRDefault="00A63885" w:rsidP="00BE7DA6">
      <w:pPr>
        <w:pStyle w:val="NormalWeb"/>
        <w:shd w:val="clear" w:color="auto" w:fill="FFFFFF"/>
        <w:spacing w:before="0" w:beforeAutospacing="0" w:after="0" w:afterAutospacing="0" w:line="360" w:lineRule="auto"/>
        <w:jc w:val="both"/>
        <w:rPr>
          <w:rFonts w:ascii="Century Gothic" w:hAnsi="Century Gothic" w:cs="Calibri"/>
          <w:color w:val="323130"/>
          <w:bdr w:val="none" w:sz="0" w:space="0" w:color="auto" w:frame="1"/>
        </w:rPr>
      </w:pPr>
    </w:p>
    <w:p w14:paraId="7CF3DA72" w14:textId="77777777" w:rsidR="00A63885" w:rsidRPr="00831C8D" w:rsidRDefault="00A63885" w:rsidP="00BE7DA6">
      <w:pPr>
        <w:pStyle w:val="NormalWeb"/>
        <w:shd w:val="clear" w:color="auto" w:fill="FFFFFF"/>
        <w:spacing w:before="0" w:beforeAutospacing="0" w:after="0" w:afterAutospacing="0" w:line="360" w:lineRule="auto"/>
        <w:jc w:val="both"/>
        <w:rPr>
          <w:rFonts w:ascii="Century Gothic" w:hAnsi="Century Gothic" w:cs="Calibri"/>
          <w:color w:val="323130"/>
        </w:rPr>
      </w:pPr>
    </w:p>
    <w:bookmarkEnd w:id="0"/>
    <w:p w14:paraId="65E37121" w14:textId="77777777" w:rsidR="00637BC5" w:rsidRPr="00902218" w:rsidRDefault="00637BC5" w:rsidP="00902218">
      <w:pPr>
        <w:jc w:val="both"/>
        <w:rPr>
          <w:sz w:val="24"/>
          <w:szCs w:val="24"/>
        </w:rPr>
      </w:pPr>
    </w:p>
    <w:sectPr w:rsidR="00637BC5" w:rsidRPr="00902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18"/>
    <w:rsid w:val="000B7FAC"/>
    <w:rsid w:val="00126F29"/>
    <w:rsid w:val="00410D84"/>
    <w:rsid w:val="004223E5"/>
    <w:rsid w:val="00496DFB"/>
    <w:rsid w:val="00637BC5"/>
    <w:rsid w:val="00831C8D"/>
    <w:rsid w:val="008930A0"/>
    <w:rsid w:val="00902218"/>
    <w:rsid w:val="00946526"/>
    <w:rsid w:val="009B5E05"/>
    <w:rsid w:val="00A63885"/>
    <w:rsid w:val="00A6455D"/>
    <w:rsid w:val="00BE7DA6"/>
    <w:rsid w:val="00C22EFD"/>
    <w:rsid w:val="00E8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7989"/>
  <w15:chartTrackingRefBased/>
  <w15:docId w15:val="{3A39DAFC-6996-4C3F-97AD-A24C4EF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2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2218"/>
    <w:rPr>
      <w:color w:val="0000FF"/>
      <w:u w:val="single"/>
    </w:rPr>
  </w:style>
  <w:style w:type="character" w:styleId="Strong">
    <w:name w:val="Strong"/>
    <w:basedOn w:val="DefaultParagraphFont"/>
    <w:uiPriority w:val="22"/>
    <w:qFormat/>
    <w:rsid w:val="00946526"/>
    <w:rPr>
      <w:b/>
      <w:bCs/>
    </w:rPr>
  </w:style>
  <w:style w:type="character" w:styleId="UnresolvedMention">
    <w:name w:val="Unresolved Mention"/>
    <w:basedOn w:val="DefaultParagraphFont"/>
    <w:uiPriority w:val="99"/>
    <w:semiHidden/>
    <w:unhideWhenUsed/>
    <w:rsid w:val="004223E5"/>
    <w:rPr>
      <w:color w:val="605E5C"/>
      <w:shd w:val="clear" w:color="auto" w:fill="E1DFDD"/>
    </w:rPr>
  </w:style>
  <w:style w:type="paragraph" w:styleId="NoSpacing">
    <w:name w:val="No Spacing"/>
    <w:uiPriority w:val="1"/>
    <w:qFormat/>
    <w:rsid w:val="00831C8D"/>
    <w:pPr>
      <w:spacing w:after="0" w:line="240" w:lineRule="auto"/>
    </w:pPr>
  </w:style>
  <w:style w:type="character" w:styleId="FollowedHyperlink">
    <w:name w:val="FollowedHyperlink"/>
    <w:basedOn w:val="DefaultParagraphFont"/>
    <w:uiPriority w:val="99"/>
    <w:semiHidden/>
    <w:unhideWhenUsed/>
    <w:rsid w:val="00C2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73833">
      <w:bodyDiv w:val="1"/>
      <w:marLeft w:val="0"/>
      <w:marRight w:val="0"/>
      <w:marTop w:val="0"/>
      <w:marBottom w:val="0"/>
      <w:divBdr>
        <w:top w:val="none" w:sz="0" w:space="0" w:color="auto"/>
        <w:left w:val="none" w:sz="0" w:space="0" w:color="auto"/>
        <w:bottom w:val="none" w:sz="0" w:space="0" w:color="auto"/>
        <w:right w:val="none" w:sz="0" w:space="0" w:color="auto"/>
      </w:divBdr>
    </w:div>
    <w:div w:id="11215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guanomadresidence.com/" TargetMode="External"/><Relationship Id="rId13" Type="http://schemas.openxmlformats.org/officeDocument/2006/relationships/hyperlink" Target="http://www.facebook.com/antiguabarbuda" TargetMode="Externa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hyperlink" Target="http://twitter.com/antiguabarb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visitantiguabarbuda.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visitantiguabarbuda.com" TargetMode="External"/><Relationship Id="rId4" Type="http://schemas.openxmlformats.org/officeDocument/2006/relationships/image" Target="media/image1.png"/><Relationship Id="rId9" Type="http://schemas.openxmlformats.org/officeDocument/2006/relationships/hyperlink" Target="http://www.antiguanomadresidence.com/" TargetMode="External"/><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4</cp:revision>
  <dcterms:created xsi:type="dcterms:W3CDTF">2020-09-28T16:27:00Z</dcterms:created>
  <dcterms:modified xsi:type="dcterms:W3CDTF">2020-09-30T11:38:00Z</dcterms:modified>
</cp:coreProperties>
</file>