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4A541" w14:textId="77777777" w:rsidR="00A8005E" w:rsidRDefault="00A8005E" w:rsidP="00F87FB0">
      <w:pPr>
        <w:spacing w:line="360" w:lineRule="auto"/>
        <w:rPr>
          <w:b/>
          <w:lang w:val="en-GB"/>
        </w:rPr>
      </w:pPr>
    </w:p>
    <w:p w14:paraId="1F60A453" w14:textId="77777777" w:rsidR="00F87FB0" w:rsidRDefault="00F87FB0" w:rsidP="00F87FB0">
      <w:pPr>
        <w:spacing w:line="360" w:lineRule="auto"/>
        <w:rPr>
          <w:b/>
          <w:lang w:val="en-GB"/>
        </w:rPr>
      </w:pPr>
    </w:p>
    <w:p w14:paraId="72E81F05" w14:textId="4DFB09E9" w:rsidR="00F87FB0" w:rsidRPr="00D3061B" w:rsidRDefault="00CD402D" w:rsidP="00F87FB0">
      <w:pPr>
        <w:spacing w:line="360" w:lineRule="auto"/>
        <w:jc w:val="center"/>
        <w:rPr>
          <w:b/>
          <w:lang w:val="en-GB"/>
        </w:rPr>
      </w:pPr>
      <w:r w:rsidRPr="00D3061B">
        <w:rPr>
          <w:b/>
          <w:lang w:val="en-GB"/>
        </w:rPr>
        <w:t>THIS IS WHAT COOL LOOKS LIKE</w:t>
      </w:r>
    </w:p>
    <w:p w14:paraId="463E5433" w14:textId="77777777" w:rsidR="00D3061B" w:rsidRPr="00D3061B" w:rsidRDefault="00CD402D" w:rsidP="00A85E48">
      <w:pPr>
        <w:spacing w:line="360" w:lineRule="auto"/>
        <w:jc w:val="center"/>
        <w:rPr>
          <w:i/>
          <w:lang w:val="en-GB"/>
        </w:rPr>
      </w:pPr>
      <w:r w:rsidRPr="00D3061B">
        <w:rPr>
          <w:i/>
          <w:lang w:val="en-GB"/>
        </w:rPr>
        <w:t xml:space="preserve">The Antigua and Barbuda Tourism Authority Celebrates </w:t>
      </w:r>
    </w:p>
    <w:p w14:paraId="6030FB9F" w14:textId="598CC065" w:rsidR="00991F49" w:rsidRDefault="00CD402D" w:rsidP="00A85E48">
      <w:pPr>
        <w:spacing w:line="360" w:lineRule="auto"/>
        <w:jc w:val="center"/>
        <w:rPr>
          <w:i/>
          <w:lang w:val="en-GB"/>
        </w:rPr>
      </w:pPr>
      <w:r w:rsidRPr="00D3061B">
        <w:rPr>
          <w:i/>
          <w:lang w:val="en-GB"/>
        </w:rPr>
        <w:t xml:space="preserve">Summer Campaign </w:t>
      </w:r>
      <w:r w:rsidR="00D3061B" w:rsidRPr="00D3061B">
        <w:rPr>
          <w:i/>
          <w:lang w:val="en-GB"/>
        </w:rPr>
        <w:t xml:space="preserve">in London </w:t>
      </w:r>
      <w:r w:rsidRPr="00D3061B">
        <w:rPr>
          <w:i/>
          <w:lang w:val="en-GB"/>
        </w:rPr>
        <w:t xml:space="preserve">with Ice Cream Delivery </w:t>
      </w:r>
    </w:p>
    <w:p w14:paraId="327AE678" w14:textId="70F183FD" w:rsidR="00F87FB0" w:rsidRDefault="00CE6F81" w:rsidP="00CE6F81">
      <w:pPr>
        <w:spacing w:line="360" w:lineRule="auto"/>
        <w:jc w:val="center"/>
        <w:rPr>
          <w:i/>
          <w:lang w:val="en-GB"/>
        </w:rPr>
      </w:pPr>
      <w:r>
        <w:rPr>
          <w:i/>
          <w:noProof/>
        </w:rPr>
        <w:drawing>
          <wp:inline distT="0" distB="0" distL="0" distR="0" wp14:anchorId="1A9E070A" wp14:editId="0E5BC06B">
            <wp:extent cx="6642100" cy="2097405"/>
            <wp:effectExtent l="0" t="0" r="1270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7-05 at 17.19.5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166CF" w14:textId="77777777" w:rsidR="00CE6F81" w:rsidRPr="00CE6F81" w:rsidRDefault="00CE6F81" w:rsidP="00CE6F81">
      <w:pPr>
        <w:spacing w:line="360" w:lineRule="auto"/>
        <w:jc w:val="center"/>
        <w:rPr>
          <w:i/>
          <w:lang w:val="en-GB"/>
        </w:rPr>
      </w:pPr>
    </w:p>
    <w:p w14:paraId="33A18530" w14:textId="5C1EA9B0" w:rsidR="00DF1FAC" w:rsidRDefault="00F87FB0" w:rsidP="00A85E48">
      <w:pPr>
        <w:spacing w:line="360" w:lineRule="auto"/>
        <w:jc w:val="both"/>
        <w:rPr>
          <w:lang w:val="en-GB"/>
        </w:rPr>
      </w:pPr>
      <w:r w:rsidRPr="00F87FB0">
        <w:rPr>
          <w:b/>
          <w:lang w:val="en-GB"/>
        </w:rPr>
        <w:t>Friday 5 July, London:</w:t>
      </w:r>
      <w:r>
        <w:rPr>
          <w:lang w:val="en-GB"/>
        </w:rPr>
        <w:t xml:space="preserve"> </w:t>
      </w:r>
      <w:r w:rsidR="000F04E3">
        <w:rPr>
          <w:lang w:val="en-GB"/>
        </w:rPr>
        <w:t>On a scorching summer’s day in London, the Antigua and Barbuda Tourism Authority brought a dose o</w:t>
      </w:r>
      <w:r w:rsidR="00DF1FAC">
        <w:rPr>
          <w:lang w:val="en-GB"/>
        </w:rPr>
        <w:t xml:space="preserve">f Caribbean cool with an ice cream delivery to the city’s top </w:t>
      </w:r>
      <w:r w:rsidR="00B07B1A">
        <w:rPr>
          <w:lang w:val="en-GB"/>
        </w:rPr>
        <w:t xml:space="preserve">trade and </w:t>
      </w:r>
      <w:r w:rsidR="00DF1FAC">
        <w:rPr>
          <w:lang w:val="en-GB"/>
        </w:rPr>
        <w:t>media spots.</w:t>
      </w:r>
    </w:p>
    <w:p w14:paraId="27B5427C" w14:textId="27755D5E" w:rsidR="00A85E48" w:rsidRDefault="00A85E48" w:rsidP="00A85E48">
      <w:pPr>
        <w:spacing w:line="360" w:lineRule="auto"/>
        <w:jc w:val="both"/>
        <w:rPr>
          <w:lang w:val="en-GB"/>
        </w:rPr>
      </w:pPr>
    </w:p>
    <w:p w14:paraId="567F583B" w14:textId="218629A2" w:rsidR="00DF1FAC" w:rsidRDefault="00DF1FAC" w:rsidP="00A85E48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Celebrating the </w:t>
      </w:r>
      <w:r w:rsidR="00D3061B">
        <w:rPr>
          <w:lang w:val="en-GB"/>
        </w:rPr>
        <w:t>#</w:t>
      </w:r>
      <w:proofErr w:type="spellStart"/>
      <w:r w:rsidR="00D3061B">
        <w:rPr>
          <w:lang w:val="en-GB"/>
        </w:rPr>
        <w:t>WhatCoolLooksLike</w:t>
      </w:r>
      <w:proofErr w:type="spellEnd"/>
      <w:r w:rsidR="00D3061B">
        <w:rPr>
          <w:lang w:val="en-GB"/>
        </w:rPr>
        <w:t xml:space="preserve"> </w:t>
      </w:r>
      <w:r w:rsidR="00915679">
        <w:rPr>
          <w:lang w:val="en-GB"/>
        </w:rPr>
        <w:t>campaign</w:t>
      </w:r>
      <w:r w:rsidR="00EA4ACB">
        <w:rPr>
          <w:lang w:val="en-GB"/>
        </w:rPr>
        <w:t xml:space="preserve">, the leaders of the UK’s </w:t>
      </w:r>
      <w:r w:rsidR="00CD402D">
        <w:rPr>
          <w:lang w:val="en-GB"/>
        </w:rPr>
        <w:t xml:space="preserve">trade and </w:t>
      </w:r>
      <w:r w:rsidR="00EA4ACB">
        <w:rPr>
          <w:lang w:val="en-GB"/>
        </w:rPr>
        <w:t xml:space="preserve">media industry </w:t>
      </w:r>
      <w:r w:rsidR="00CD402D">
        <w:rPr>
          <w:lang w:val="en-GB"/>
        </w:rPr>
        <w:t xml:space="preserve">were tempted from their desks for a refreshing snack and to learn about the island’s </w:t>
      </w:r>
      <w:r w:rsidR="00D3061B">
        <w:rPr>
          <w:lang w:val="en-GB"/>
        </w:rPr>
        <w:t xml:space="preserve">summer messaging. </w:t>
      </w:r>
    </w:p>
    <w:p w14:paraId="6E68A872" w14:textId="5E5E67DE" w:rsidR="00D3061B" w:rsidRDefault="00D3061B" w:rsidP="00A85E48">
      <w:pPr>
        <w:spacing w:line="360" w:lineRule="auto"/>
        <w:jc w:val="both"/>
        <w:rPr>
          <w:lang w:val="en-GB"/>
        </w:rPr>
      </w:pPr>
    </w:p>
    <w:p w14:paraId="40131586" w14:textId="6C46FE29" w:rsidR="00D3061B" w:rsidRDefault="002D20B6" w:rsidP="00A85E48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Starting at the </w:t>
      </w:r>
      <w:r w:rsidRPr="002D20B6">
        <w:rPr>
          <w:i/>
          <w:lang w:val="en-GB"/>
        </w:rPr>
        <w:t>Travel Weekly</w:t>
      </w:r>
      <w:r>
        <w:rPr>
          <w:lang w:val="en-GB"/>
        </w:rPr>
        <w:t xml:space="preserve"> o</w:t>
      </w:r>
      <w:r w:rsidR="00D3061B">
        <w:rPr>
          <w:lang w:val="en-GB"/>
        </w:rPr>
        <w:t>ffices in Victoria</w:t>
      </w:r>
      <w:r w:rsidR="00B07B1A">
        <w:rPr>
          <w:lang w:val="en-GB"/>
        </w:rPr>
        <w:t xml:space="preserve">, the trade media were out in full force for a midday pick-me-up. The </w:t>
      </w:r>
      <w:proofErr w:type="gramStart"/>
      <w:r w:rsidR="00B07B1A">
        <w:rPr>
          <w:lang w:val="en-GB"/>
        </w:rPr>
        <w:t>cool-cab</w:t>
      </w:r>
      <w:proofErr w:type="gramEnd"/>
      <w:r w:rsidR="00B07B1A">
        <w:rPr>
          <w:lang w:val="en-GB"/>
        </w:rPr>
        <w:t xml:space="preserve"> then made its way to London</w:t>
      </w:r>
      <w:r w:rsidR="00EA4ACB">
        <w:rPr>
          <w:lang w:val="en-GB"/>
        </w:rPr>
        <w:t>’</w:t>
      </w:r>
      <w:r w:rsidR="00B07B1A">
        <w:rPr>
          <w:lang w:val="en-GB"/>
        </w:rPr>
        <w:t xml:space="preserve">s Vogue House, home to </w:t>
      </w:r>
      <w:r w:rsidR="00EA4ACB">
        <w:rPr>
          <w:lang w:val="en-GB"/>
        </w:rPr>
        <w:t>Conde</w:t>
      </w:r>
      <w:r w:rsidR="00B07B1A">
        <w:rPr>
          <w:lang w:val="en-GB"/>
        </w:rPr>
        <w:t xml:space="preserve"> </w:t>
      </w:r>
      <w:r w:rsidR="00EA4ACB">
        <w:rPr>
          <w:lang w:val="en-GB"/>
        </w:rPr>
        <w:t xml:space="preserve">Nast titles </w:t>
      </w:r>
      <w:r w:rsidR="00EA4ACB" w:rsidRPr="002D20B6">
        <w:rPr>
          <w:i/>
          <w:lang w:val="en-GB"/>
        </w:rPr>
        <w:t>Tatler, GQ</w:t>
      </w:r>
      <w:r w:rsidR="00EA4ACB">
        <w:rPr>
          <w:lang w:val="en-GB"/>
        </w:rPr>
        <w:t xml:space="preserve"> and </w:t>
      </w:r>
      <w:r w:rsidR="00EA4ACB" w:rsidRPr="002D20B6">
        <w:rPr>
          <w:i/>
          <w:lang w:val="en-GB"/>
        </w:rPr>
        <w:t>CN Traveller.</w:t>
      </w:r>
      <w:r w:rsidR="00EA4ACB">
        <w:rPr>
          <w:lang w:val="en-GB"/>
        </w:rPr>
        <w:t xml:space="preserve"> The last stop for the day was</w:t>
      </w:r>
      <w:r>
        <w:rPr>
          <w:lang w:val="en-GB"/>
        </w:rPr>
        <w:t xml:space="preserve"> at the Virgin Atlantic </w:t>
      </w:r>
      <w:r w:rsidR="004F41C8">
        <w:rPr>
          <w:lang w:val="en-GB"/>
        </w:rPr>
        <w:t xml:space="preserve">and Virgin Holidays </w:t>
      </w:r>
      <w:r>
        <w:rPr>
          <w:lang w:val="en-GB"/>
        </w:rPr>
        <w:t>offices.</w:t>
      </w:r>
    </w:p>
    <w:p w14:paraId="372D961D" w14:textId="77777777" w:rsidR="00CD402D" w:rsidRDefault="00CD402D" w:rsidP="00A85E48">
      <w:pPr>
        <w:spacing w:line="360" w:lineRule="auto"/>
        <w:jc w:val="both"/>
        <w:rPr>
          <w:lang w:val="en-GB"/>
        </w:rPr>
      </w:pPr>
    </w:p>
    <w:p w14:paraId="6AE4A79B" w14:textId="7AF52B0D" w:rsidR="00CD402D" w:rsidRDefault="002D20B6" w:rsidP="00A85E48">
      <w:pPr>
        <w:spacing w:line="360" w:lineRule="auto"/>
        <w:jc w:val="both"/>
        <w:rPr>
          <w:lang w:val="en-GB"/>
        </w:rPr>
      </w:pPr>
      <w:r>
        <w:rPr>
          <w:lang w:val="en-GB"/>
        </w:rPr>
        <w:t>A welcome treat on what turned out to be one of the hottest days of the year, the travel industry indulged in v</w:t>
      </w:r>
      <w:r w:rsidR="00CD402D">
        <w:rPr>
          <w:lang w:val="en-GB"/>
        </w:rPr>
        <w:t>anilla ice-cream drizzled with salted caramel</w:t>
      </w:r>
      <w:r w:rsidR="00A8005E">
        <w:rPr>
          <w:lang w:val="en-GB"/>
        </w:rPr>
        <w:t xml:space="preserve"> and </w:t>
      </w:r>
      <w:r w:rsidR="00CD402D">
        <w:rPr>
          <w:lang w:val="en-GB"/>
        </w:rPr>
        <w:t xml:space="preserve">passionfruit and topped with an Antigua and Barbuda branded wafer, </w:t>
      </w:r>
      <w:r>
        <w:rPr>
          <w:lang w:val="en-GB"/>
        </w:rPr>
        <w:t xml:space="preserve">all served from the roof of a traditional London </w:t>
      </w:r>
      <w:proofErr w:type="gramStart"/>
      <w:r w:rsidR="004862F9">
        <w:rPr>
          <w:lang w:val="en-GB"/>
        </w:rPr>
        <w:t>taxi cab</w:t>
      </w:r>
      <w:proofErr w:type="gramEnd"/>
      <w:r>
        <w:rPr>
          <w:lang w:val="en-GB"/>
        </w:rPr>
        <w:t>.</w:t>
      </w:r>
      <w:r w:rsidR="00AC71F1">
        <w:rPr>
          <w:lang w:val="en-GB"/>
        </w:rPr>
        <w:t xml:space="preserve"> And leaving with branded goodie bags packed with sunglasses and reusable water bottles, the ice-cream and Antigua’s summer campaign is sure to leave a lasting taste. </w:t>
      </w:r>
    </w:p>
    <w:p w14:paraId="3D6BE9EA" w14:textId="77777777" w:rsidR="00A85E48" w:rsidRDefault="00A85E48" w:rsidP="00A85E48">
      <w:pPr>
        <w:spacing w:line="360" w:lineRule="auto"/>
        <w:rPr>
          <w:lang w:val="en-GB"/>
        </w:rPr>
      </w:pPr>
    </w:p>
    <w:p w14:paraId="55385C2F" w14:textId="5F6F4388" w:rsidR="00A85E48" w:rsidRPr="009B6138" w:rsidRDefault="00A85E48" w:rsidP="00A85E48">
      <w:pPr>
        <w:spacing w:line="360" w:lineRule="auto"/>
        <w:jc w:val="center"/>
      </w:pPr>
    </w:p>
    <w:p w14:paraId="6E354E10" w14:textId="77777777" w:rsidR="00A85E48" w:rsidRDefault="00A85E48" w:rsidP="00A85E48">
      <w:pPr>
        <w:spacing w:line="360" w:lineRule="auto"/>
        <w:jc w:val="both"/>
        <w:rPr>
          <w:b/>
          <w:bCs/>
          <w:u w:val="single"/>
        </w:rPr>
      </w:pPr>
    </w:p>
    <w:p w14:paraId="0E00B799" w14:textId="77777777" w:rsidR="00A85E48" w:rsidRDefault="00A85E48" w:rsidP="00A85E48">
      <w:pPr>
        <w:spacing w:line="360" w:lineRule="auto"/>
        <w:jc w:val="both"/>
        <w:rPr>
          <w:b/>
          <w:bCs/>
          <w:u w:val="single"/>
        </w:rPr>
      </w:pPr>
    </w:p>
    <w:p w14:paraId="4C901EC1" w14:textId="77777777" w:rsidR="00A85E48" w:rsidRDefault="00A85E48" w:rsidP="00A85E48">
      <w:pPr>
        <w:spacing w:line="360" w:lineRule="auto"/>
        <w:jc w:val="both"/>
        <w:rPr>
          <w:b/>
          <w:bCs/>
          <w:u w:val="single"/>
        </w:rPr>
      </w:pPr>
    </w:p>
    <w:p w14:paraId="6FC4697C" w14:textId="77777777" w:rsidR="00A85E48" w:rsidRDefault="00A85E48" w:rsidP="00A85E48">
      <w:pPr>
        <w:spacing w:line="360" w:lineRule="auto"/>
        <w:jc w:val="both"/>
        <w:rPr>
          <w:b/>
          <w:bCs/>
          <w:u w:val="single"/>
        </w:rPr>
      </w:pPr>
    </w:p>
    <w:p w14:paraId="5D0F9D1A" w14:textId="77777777" w:rsidR="00A85E48" w:rsidRDefault="00A85E48" w:rsidP="00A85E48">
      <w:pPr>
        <w:spacing w:line="360" w:lineRule="auto"/>
        <w:jc w:val="both"/>
        <w:rPr>
          <w:b/>
          <w:bCs/>
          <w:u w:val="single"/>
        </w:rPr>
      </w:pPr>
    </w:p>
    <w:p w14:paraId="4FF8B877" w14:textId="77777777" w:rsidR="00A85E48" w:rsidRDefault="00A85E48" w:rsidP="00A85E48">
      <w:pPr>
        <w:spacing w:line="360" w:lineRule="auto"/>
        <w:jc w:val="both"/>
      </w:pPr>
      <w:r>
        <w:rPr>
          <w:b/>
          <w:bCs/>
          <w:u w:val="single"/>
        </w:rPr>
        <w:t>Notes to editors</w:t>
      </w:r>
    </w:p>
    <w:p w14:paraId="13C98BB8" w14:textId="77777777" w:rsidR="00A85E48" w:rsidRDefault="00A85E48" w:rsidP="00A85E48">
      <w:pPr>
        <w:spacing w:line="360" w:lineRule="auto"/>
        <w:jc w:val="both"/>
      </w:pPr>
      <w:r>
        <w:rPr>
          <w:b/>
          <w:bCs/>
        </w:rPr>
        <w:t>Antigua and Barbuda</w:t>
      </w:r>
    </w:p>
    <w:p w14:paraId="3601C732" w14:textId="77777777" w:rsidR="00A85E48" w:rsidRDefault="00A85E48" w:rsidP="00A85E48">
      <w:pPr>
        <w:autoSpaceDE w:val="0"/>
        <w:autoSpaceDN w:val="0"/>
        <w:spacing w:line="360" w:lineRule="auto"/>
        <w:jc w:val="both"/>
      </w:pPr>
      <w:r>
        <w:t>Antigua (pronounced An-</w:t>
      </w:r>
      <w:proofErr w:type="spellStart"/>
      <w:r>
        <w:t>tee'ga</w:t>
      </w:r>
      <w:proofErr w:type="spellEnd"/>
      <w:r>
        <w:t>) and Barbuda (Bar-</w:t>
      </w:r>
      <w:proofErr w:type="spellStart"/>
      <w:r>
        <w:t>byew’da</w:t>
      </w:r>
      <w:proofErr w:type="spellEnd"/>
      <w:r>
        <w:t xml:space="preserve">) </w:t>
      </w:r>
      <w:proofErr w:type="gramStart"/>
      <w:r>
        <w:t>is located in</w:t>
      </w:r>
      <w:proofErr w:type="gramEnd"/>
      <w:r>
        <w:t xml:space="preserve"> the heart of the Caribbean Sea. The largest of the Leeward Islands, Antigua &amp; Barbuda comprises 108-square miles. The 365 white and pink sand beaches, one for every day of the year, are just the beginning of the treasures that await visitors. </w:t>
      </w:r>
    </w:p>
    <w:p w14:paraId="7D438939" w14:textId="77777777" w:rsidR="00A85E48" w:rsidRDefault="00A85E48" w:rsidP="00A85E48">
      <w:pPr>
        <w:autoSpaceDE w:val="0"/>
        <w:autoSpaceDN w:val="0"/>
        <w:spacing w:line="360" w:lineRule="auto"/>
        <w:jc w:val="both"/>
      </w:pPr>
      <w:r>
        <w:t xml:space="preserve">Antigua’s rich history and spectacular topography provide a variety of popular sightseeing opportunities. Nelson’s Dockyard, the only remaining example of a Georgian fort commissioned by the British in 1755, is perhaps the most renowned landmark. Betty’s Hope, built in 1674, is the site of one of the first full-scale sugar plantations on </w:t>
      </w:r>
      <w:proofErr w:type="gramStart"/>
      <w:r>
        <w:t>Antigua, and</w:t>
      </w:r>
      <w:proofErr w:type="gramEnd"/>
      <w:r>
        <w:t xml:space="preserve"> offers a chance to step back into time by visiting the restored mills. </w:t>
      </w:r>
    </w:p>
    <w:p w14:paraId="22F45B86" w14:textId="77777777" w:rsidR="00A85E48" w:rsidRDefault="00A85E48" w:rsidP="00A85E48">
      <w:pPr>
        <w:autoSpaceDE w:val="0"/>
        <w:autoSpaceDN w:val="0"/>
        <w:spacing w:line="360" w:lineRule="auto"/>
        <w:jc w:val="both"/>
      </w:pPr>
      <w:r>
        <w:t xml:space="preserve">Another unique attraction is Devil’s Bridge, located at the eastern tip of the island in Indian Town National Park, where Atlantic breakers have carved out a natural limestone arch. Antigua boasts a varied tourism calendar including events such as the World Class Antigua Sailing Week, Classic Yacht Regatta, Antigua Sports Fishing </w:t>
      </w:r>
      <w:proofErr w:type="gramStart"/>
      <w:r>
        <w:t>and also</w:t>
      </w:r>
      <w:proofErr w:type="gramEnd"/>
      <w:r>
        <w:t xml:space="preserve"> the annual Carnival; known as the Caribbean’s Greatest Summer Festival. </w:t>
      </w:r>
    </w:p>
    <w:p w14:paraId="1367FB6C" w14:textId="77777777" w:rsidR="00A85E48" w:rsidRDefault="00A85E48" w:rsidP="00A85E48">
      <w:pPr>
        <w:autoSpaceDE w:val="0"/>
        <w:autoSpaceDN w:val="0"/>
        <w:spacing w:line="360" w:lineRule="auto"/>
        <w:jc w:val="both"/>
      </w:pPr>
      <w:r>
        <w:t>Island accommodation ranges from luxury resorts and all-inclusive hotels to smaller more intimate boutique guesthouses and cottages.</w:t>
      </w:r>
    </w:p>
    <w:p w14:paraId="6FF99790" w14:textId="77777777" w:rsidR="00A85E48" w:rsidRPr="000F04E3" w:rsidRDefault="00A85E48" w:rsidP="00A85E48">
      <w:pPr>
        <w:spacing w:line="360" w:lineRule="auto"/>
        <w:rPr>
          <w:lang w:val="en-GB"/>
        </w:rPr>
      </w:pPr>
    </w:p>
    <w:sectPr w:rsidR="00A85E48" w:rsidRPr="000F04E3" w:rsidSect="00F87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C6926" w14:textId="77777777" w:rsidR="001B0D97" w:rsidRDefault="001B0D97" w:rsidP="00A8005E">
      <w:r>
        <w:separator/>
      </w:r>
    </w:p>
  </w:endnote>
  <w:endnote w:type="continuationSeparator" w:id="0">
    <w:p w14:paraId="67066C4C" w14:textId="77777777" w:rsidR="001B0D97" w:rsidRDefault="001B0D97" w:rsidP="00A8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4E21" w14:textId="77777777" w:rsidR="004862F9" w:rsidRDefault="00486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4CAF" w14:textId="77777777" w:rsidR="004862F9" w:rsidRPr="00A95CE4" w:rsidRDefault="004862F9" w:rsidP="004862F9">
    <w:pPr>
      <w:tabs>
        <w:tab w:val="center" w:pos="4680"/>
        <w:tab w:val="right" w:pos="9360"/>
      </w:tabs>
    </w:pPr>
  </w:p>
  <w:p w14:paraId="351F830F" w14:textId="77777777" w:rsidR="004862F9" w:rsidRPr="00A95CE4" w:rsidRDefault="004862F9" w:rsidP="004862F9">
    <w:pPr>
      <w:widowControl w:val="0"/>
      <w:jc w:val="center"/>
      <w:rPr>
        <w:rFonts w:ascii="Gill Sans MT" w:eastAsia="Times New Roman" w:hAnsi="Gill Sans MT" w:cs="Arial"/>
        <w:color w:val="000000"/>
        <w:kern w:val="28"/>
        <w:sz w:val="18"/>
        <w:szCs w:val="18"/>
      </w:rPr>
    </w:pPr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</w:rPr>
      <w:t xml:space="preserve">Antigua and Barbuda Tourism Authority </w:t>
    </w:r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</w:rPr>
      <w:sym w:font="Wingdings 2" w:char="F097"/>
    </w:r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</w:rPr>
      <w:t xml:space="preserve"> P.O. Box W351 </w:t>
    </w:r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</w:rPr>
      <w:sym w:font="Wingdings 2" w:char="F097"/>
    </w:r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</w:rPr>
      <w:t xml:space="preserve"> ACB Financial Center </w:t>
    </w:r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</w:rPr>
      <w:sym w:font="Wingdings 2" w:char="F097"/>
    </w:r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</w:rPr>
      <w:t xml:space="preserve">  </w:t>
    </w:r>
  </w:p>
  <w:p w14:paraId="14F393BE" w14:textId="77777777" w:rsidR="004862F9" w:rsidRPr="00A95CE4" w:rsidRDefault="004862F9" w:rsidP="004862F9">
    <w:pPr>
      <w:widowControl w:val="0"/>
      <w:jc w:val="center"/>
      <w:rPr>
        <w:rFonts w:ascii="Gill Sans MT" w:eastAsia="Times New Roman" w:hAnsi="Gill Sans MT" w:cs="Arial"/>
        <w:color w:val="000000"/>
        <w:kern w:val="28"/>
        <w:sz w:val="18"/>
        <w:szCs w:val="18"/>
      </w:rPr>
    </w:pPr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</w:rPr>
      <w:t xml:space="preserve">High Street </w:t>
    </w:r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</w:rPr>
      <w:sym w:font="Wingdings 2" w:char="F097"/>
    </w:r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</w:rPr>
      <w:t xml:space="preserve"> St. John’s </w:t>
    </w:r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</w:rPr>
      <w:sym w:font="Wingdings 2" w:char="F097"/>
    </w:r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</w:rPr>
      <w:t xml:space="preserve"> Antigua, West Indies</w:t>
    </w:r>
  </w:p>
  <w:p w14:paraId="5F77A9D4" w14:textId="77777777" w:rsidR="004862F9" w:rsidRPr="00A95CE4" w:rsidRDefault="004862F9" w:rsidP="004862F9">
    <w:pPr>
      <w:widowControl w:val="0"/>
      <w:jc w:val="center"/>
      <w:rPr>
        <w:rFonts w:ascii="Arial" w:eastAsia="Times New Roman" w:hAnsi="Arial" w:cs="Arial"/>
        <w:color w:val="000000"/>
        <w:kern w:val="28"/>
        <w:sz w:val="16"/>
        <w:szCs w:val="15"/>
      </w:rPr>
    </w:pPr>
    <w:proofErr w:type="gramStart"/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  <w:lang w:val="fr-FR"/>
      </w:rPr>
      <w:t>Phone:</w:t>
    </w:r>
    <w:proofErr w:type="gramEnd"/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  <w:lang w:val="fr-FR"/>
      </w:rPr>
      <w:t xml:space="preserve"> 268 562 7600 </w:t>
    </w:r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</w:rPr>
      <w:sym w:font="Wingdings 2" w:char="F097"/>
    </w:r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  <w:lang w:val="fr-FR"/>
      </w:rPr>
      <w:t xml:space="preserve"> Fax: 268 562 7601 </w:t>
    </w:r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</w:rPr>
      <w:sym w:font="Wingdings 2" w:char="F097"/>
    </w:r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  <w:lang w:val="fr-FR"/>
      </w:rPr>
      <w:t xml:space="preserve"> E-mail: info@</w:t>
    </w:r>
    <w:r>
      <w:rPr>
        <w:rFonts w:ascii="Gill Sans MT" w:eastAsia="Times New Roman" w:hAnsi="Gill Sans MT" w:cs="Arial"/>
        <w:color w:val="000000"/>
        <w:kern w:val="28"/>
        <w:sz w:val="18"/>
        <w:szCs w:val="18"/>
        <w:lang w:val="fr-FR"/>
      </w:rPr>
      <w:t>visit</w:t>
    </w:r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  <w:lang w:val="fr-FR"/>
      </w:rPr>
      <w:t>aand</w:t>
    </w:r>
    <w:r>
      <w:rPr>
        <w:rFonts w:ascii="Gill Sans MT" w:eastAsia="Times New Roman" w:hAnsi="Gill Sans MT" w:cs="Arial"/>
        <w:color w:val="000000"/>
        <w:kern w:val="28"/>
        <w:sz w:val="18"/>
        <w:szCs w:val="18"/>
        <w:lang w:val="fr-FR"/>
      </w:rPr>
      <w:t>b</w:t>
    </w:r>
    <w:r w:rsidRPr="00A95CE4">
      <w:rPr>
        <w:rFonts w:ascii="Gill Sans MT" w:eastAsia="Times New Roman" w:hAnsi="Gill Sans MT" w:cs="Arial"/>
        <w:color w:val="000000"/>
        <w:kern w:val="28"/>
        <w:sz w:val="18"/>
        <w:szCs w:val="18"/>
        <w:lang w:val="fr-FR"/>
      </w:rPr>
      <w:t>.com</w:t>
    </w:r>
  </w:p>
  <w:p w14:paraId="4BD43C8E" w14:textId="77777777" w:rsidR="004862F9" w:rsidRDefault="004862F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5FD7" w14:textId="77777777" w:rsidR="004862F9" w:rsidRDefault="00486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DE5AA" w14:textId="77777777" w:rsidR="001B0D97" w:rsidRDefault="001B0D97" w:rsidP="00A8005E">
      <w:r>
        <w:separator/>
      </w:r>
    </w:p>
  </w:footnote>
  <w:footnote w:type="continuationSeparator" w:id="0">
    <w:p w14:paraId="7188273D" w14:textId="77777777" w:rsidR="001B0D97" w:rsidRDefault="001B0D97" w:rsidP="00A8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53170" w14:textId="77777777" w:rsidR="004862F9" w:rsidRDefault="00486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8CD8" w14:textId="77777777" w:rsidR="00A8005E" w:rsidRDefault="00A8005E">
    <w:pPr>
      <w:pStyle w:val="Header"/>
    </w:pPr>
    <w:r w:rsidRPr="00E60325">
      <w:rPr>
        <w:rFonts w:ascii="Calibri Light" w:hAnsi="Calibri Light" w:cs="Calibri Light"/>
        <w:noProof/>
      </w:rPr>
      <w:drawing>
        <wp:anchor distT="0" distB="0" distL="114300" distR="114300" simplePos="0" relativeHeight="251659264" behindDoc="0" locked="0" layoutInCell="1" allowOverlap="1" wp14:anchorId="4207B282" wp14:editId="19D39A0A">
          <wp:simplePos x="0" y="0"/>
          <wp:positionH relativeFrom="margin">
            <wp:posOffset>2297376</wp:posOffset>
          </wp:positionH>
          <wp:positionV relativeFrom="paragraph">
            <wp:posOffset>-342157</wp:posOffset>
          </wp:positionV>
          <wp:extent cx="2217600" cy="982800"/>
          <wp:effectExtent l="0" t="0" r="0" b="8255"/>
          <wp:wrapNone/>
          <wp:docPr id="2" name="Picture 2" descr="ABTA-Logo-English-Version-P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TA-Logo-English-Version-Pin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7" t="22679" r="5310" b="23735"/>
                  <a:stretch/>
                </pic:blipFill>
                <pic:spPr bwMode="auto">
                  <a:xfrm>
                    <a:off x="0" y="0"/>
                    <a:ext cx="22176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84AC" w14:textId="77777777" w:rsidR="004862F9" w:rsidRDefault="00486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E3"/>
    <w:rsid w:val="0001192C"/>
    <w:rsid w:val="000F04E3"/>
    <w:rsid w:val="001B0D97"/>
    <w:rsid w:val="002761E7"/>
    <w:rsid w:val="002D20B6"/>
    <w:rsid w:val="002E07D1"/>
    <w:rsid w:val="00373202"/>
    <w:rsid w:val="003D7F7D"/>
    <w:rsid w:val="00480FB8"/>
    <w:rsid w:val="004862F9"/>
    <w:rsid w:val="004F41C8"/>
    <w:rsid w:val="0081684C"/>
    <w:rsid w:val="00915679"/>
    <w:rsid w:val="00A604EC"/>
    <w:rsid w:val="00A8005E"/>
    <w:rsid w:val="00A85E48"/>
    <w:rsid w:val="00AC71F1"/>
    <w:rsid w:val="00B07B1A"/>
    <w:rsid w:val="00CD402D"/>
    <w:rsid w:val="00CE6F81"/>
    <w:rsid w:val="00D3061B"/>
    <w:rsid w:val="00DF1FAC"/>
    <w:rsid w:val="00EA4ACB"/>
    <w:rsid w:val="00EF1400"/>
    <w:rsid w:val="00F8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56C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0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05E"/>
  </w:style>
  <w:style w:type="paragraph" w:styleId="Footer">
    <w:name w:val="footer"/>
    <w:basedOn w:val="Normal"/>
    <w:link w:val="FooterChar"/>
    <w:uiPriority w:val="99"/>
    <w:unhideWhenUsed/>
    <w:rsid w:val="00A800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05E"/>
  </w:style>
  <w:style w:type="character" w:styleId="Hyperlink">
    <w:name w:val="Hyperlink"/>
    <w:basedOn w:val="DefaultParagraphFont"/>
    <w:uiPriority w:val="99"/>
    <w:unhideWhenUsed/>
    <w:rsid w:val="00A85E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Maria Blackman</cp:lastModifiedBy>
  <cp:revision>5</cp:revision>
  <dcterms:created xsi:type="dcterms:W3CDTF">2019-07-05T16:19:00Z</dcterms:created>
  <dcterms:modified xsi:type="dcterms:W3CDTF">2019-07-08T18:10:00Z</dcterms:modified>
</cp:coreProperties>
</file>